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2CA22D" w14:textId="77777777" w:rsidR="00BA0C20" w:rsidRDefault="00BA0C20" w:rsidP="00AE24BB">
      <w:pPr>
        <w:pStyle w:val="Heading1"/>
      </w:pPr>
    </w:p>
    <w:p w14:paraId="5B5666B9" w14:textId="77777777" w:rsidR="00BA0C20" w:rsidRDefault="00BA0C20">
      <w:pPr>
        <w:jc w:val="center"/>
        <w:rPr>
          <w:rFonts w:ascii="Calibri" w:eastAsia="Calibri" w:hAnsi="Calibri" w:cs="Calibri"/>
          <w:b/>
          <w:sz w:val="22"/>
          <w:szCs w:val="22"/>
        </w:rPr>
      </w:pPr>
    </w:p>
    <w:p w14:paraId="1CAFA0E6" w14:textId="77777777" w:rsidR="00BA0C20" w:rsidRDefault="000624A9">
      <w:pPr>
        <w:jc w:val="center"/>
        <w:rPr>
          <w:rFonts w:ascii="Calibri" w:eastAsia="Calibri" w:hAnsi="Calibri" w:cs="Calibri"/>
          <w:b/>
          <w:sz w:val="28"/>
          <w:szCs w:val="28"/>
        </w:rPr>
      </w:pPr>
      <w:r>
        <w:rPr>
          <w:rFonts w:ascii="Calibri" w:eastAsia="Calibri" w:hAnsi="Calibri" w:cs="Calibri"/>
          <w:b/>
          <w:sz w:val="28"/>
          <w:szCs w:val="28"/>
        </w:rPr>
        <w:t xml:space="preserve">WASH ASSISTANT POSITION  </w:t>
      </w:r>
    </w:p>
    <w:p w14:paraId="18BC5B4B" w14:textId="77777777" w:rsidR="00BA0C20" w:rsidRDefault="000624A9">
      <w:pPr>
        <w:jc w:val="center"/>
        <w:rPr>
          <w:rFonts w:ascii="Calibri" w:eastAsia="Calibri" w:hAnsi="Calibri" w:cs="Calibri"/>
          <w:b/>
          <w:sz w:val="28"/>
          <w:szCs w:val="28"/>
        </w:rPr>
      </w:pPr>
      <w:r>
        <w:rPr>
          <w:rFonts w:ascii="Calibri" w:eastAsia="Calibri" w:hAnsi="Calibri" w:cs="Calibri"/>
          <w:b/>
          <w:sz w:val="28"/>
          <w:szCs w:val="28"/>
        </w:rPr>
        <w:t>TERMS OF REFERENCE - APRIL 2022</w:t>
      </w:r>
    </w:p>
    <w:p w14:paraId="0D070785"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sz w:val="22"/>
          <w:szCs w:val="22"/>
        </w:rPr>
        <w:t>TERMS OF REFERENCE</w:t>
      </w:r>
    </w:p>
    <w:tbl>
      <w:tblPr>
        <w:tblStyle w:val="a3"/>
        <w:tblW w:w="10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2820"/>
        <w:gridCol w:w="7154"/>
      </w:tblGrid>
      <w:tr w:rsidR="00BA0C20" w14:paraId="70E6021B" w14:textId="77777777">
        <w:trPr>
          <w:trHeight w:val="331"/>
        </w:trPr>
        <w:tc>
          <w:tcPr>
            <w:tcW w:w="720" w:type="dxa"/>
            <w:shd w:val="clear" w:color="auto" w:fill="D9D9D9"/>
            <w:vAlign w:val="center"/>
          </w:tcPr>
          <w:p w14:paraId="61B8206D" w14:textId="77777777" w:rsidR="00BA0C20" w:rsidRDefault="000624A9">
            <w:pPr>
              <w:rPr>
                <w:rFonts w:ascii="Calibri" w:eastAsia="Calibri" w:hAnsi="Calibri" w:cs="Calibri"/>
                <w:sz w:val="22"/>
                <w:szCs w:val="22"/>
              </w:rPr>
            </w:pPr>
            <w:r>
              <w:rPr>
                <w:rFonts w:ascii="Calibri" w:eastAsia="Calibri" w:hAnsi="Calibri" w:cs="Calibri"/>
                <w:sz w:val="22"/>
                <w:szCs w:val="22"/>
              </w:rPr>
              <w:t>1.1</w:t>
            </w:r>
          </w:p>
        </w:tc>
        <w:tc>
          <w:tcPr>
            <w:tcW w:w="2820" w:type="dxa"/>
            <w:shd w:val="clear" w:color="auto" w:fill="D9D9D9"/>
            <w:vAlign w:val="center"/>
          </w:tcPr>
          <w:p w14:paraId="6FC0EEC1" w14:textId="77777777" w:rsidR="00BA0C20" w:rsidRDefault="000624A9">
            <w:pPr>
              <w:rPr>
                <w:rFonts w:ascii="Calibri" w:eastAsia="Calibri" w:hAnsi="Calibri" w:cs="Calibri"/>
                <w:sz w:val="22"/>
                <w:szCs w:val="22"/>
              </w:rPr>
            </w:pPr>
            <w:r>
              <w:rPr>
                <w:rFonts w:ascii="Calibri" w:eastAsia="Calibri" w:hAnsi="Calibri" w:cs="Calibri"/>
                <w:sz w:val="22"/>
                <w:szCs w:val="22"/>
              </w:rPr>
              <w:t>JOB TITLE:</w:t>
            </w:r>
          </w:p>
        </w:tc>
        <w:tc>
          <w:tcPr>
            <w:tcW w:w="7154" w:type="dxa"/>
            <w:vAlign w:val="center"/>
          </w:tcPr>
          <w:p w14:paraId="5794574D"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WASH Assistant </w:t>
            </w:r>
          </w:p>
        </w:tc>
      </w:tr>
      <w:tr w:rsidR="00BA0C20" w14:paraId="17D0DE88" w14:textId="77777777">
        <w:trPr>
          <w:trHeight w:val="331"/>
        </w:trPr>
        <w:tc>
          <w:tcPr>
            <w:tcW w:w="720" w:type="dxa"/>
            <w:shd w:val="clear" w:color="auto" w:fill="D9D9D9"/>
            <w:vAlign w:val="center"/>
          </w:tcPr>
          <w:p w14:paraId="42EBBD8B" w14:textId="77777777" w:rsidR="00BA0C20" w:rsidRDefault="000624A9">
            <w:pPr>
              <w:rPr>
                <w:rFonts w:ascii="Calibri" w:eastAsia="Calibri" w:hAnsi="Calibri" w:cs="Calibri"/>
                <w:sz w:val="22"/>
                <w:szCs w:val="22"/>
              </w:rPr>
            </w:pPr>
            <w:r>
              <w:rPr>
                <w:rFonts w:ascii="Calibri" w:eastAsia="Calibri" w:hAnsi="Calibri" w:cs="Calibri"/>
                <w:sz w:val="22"/>
                <w:szCs w:val="22"/>
              </w:rPr>
              <w:t>1.2</w:t>
            </w:r>
          </w:p>
        </w:tc>
        <w:tc>
          <w:tcPr>
            <w:tcW w:w="2820" w:type="dxa"/>
            <w:shd w:val="clear" w:color="auto" w:fill="D9D9D9"/>
            <w:vAlign w:val="center"/>
          </w:tcPr>
          <w:p w14:paraId="68D36186" w14:textId="77777777" w:rsidR="00BA0C20" w:rsidRDefault="000624A9">
            <w:pPr>
              <w:rPr>
                <w:rFonts w:ascii="Calibri" w:eastAsia="Calibri" w:hAnsi="Calibri" w:cs="Calibri"/>
                <w:sz w:val="22"/>
                <w:szCs w:val="22"/>
              </w:rPr>
            </w:pPr>
            <w:r>
              <w:rPr>
                <w:rFonts w:ascii="Calibri" w:eastAsia="Calibri" w:hAnsi="Calibri" w:cs="Calibri"/>
                <w:sz w:val="22"/>
                <w:szCs w:val="22"/>
              </w:rPr>
              <w:t>DUTY STATION:</w:t>
            </w:r>
          </w:p>
        </w:tc>
        <w:tc>
          <w:tcPr>
            <w:tcW w:w="7154" w:type="dxa"/>
            <w:vAlign w:val="center"/>
          </w:tcPr>
          <w:p w14:paraId="10513E54" w14:textId="7BF5E076" w:rsidR="00BA0C20" w:rsidRDefault="00FB1CE2">
            <w:pPr>
              <w:rPr>
                <w:rFonts w:ascii="Calibri" w:eastAsia="Calibri" w:hAnsi="Calibri" w:cs="Calibri"/>
                <w:sz w:val="22"/>
                <w:szCs w:val="22"/>
              </w:rPr>
            </w:pP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Town</w:t>
            </w:r>
            <w:r w:rsidR="000624A9">
              <w:rPr>
                <w:rFonts w:ascii="Calibri" w:eastAsia="Calibri" w:hAnsi="Calibri" w:cs="Calibri"/>
                <w:sz w:val="22"/>
                <w:szCs w:val="22"/>
              </w:rPr>
              <w:t xml:space="preserve">, </w:t>
            </w:r>
            <w:proofErr w:type="spellStart"/>
            <w:r w:rsidR="000624A9">
              <w:rPr>
                <w:rFonts w:ascii="Calibri" w:eastAsia="Calibri" w:hAnsi="Calibri" w:cs="Calibri"/>
                <w:sz w:val="22"/>
                <w:szCs w:val="22"/>
              </w:rPr>
              <w:t>Baardheere</w:t>
            </w:r>
            <w:proofErr w:type="spellEnd"/>
            <w:r w:rsidR="000624A9">
              <w:rPr>
                <w:rFonts w:ascii="Calibri" w:eastAsia="Calibri" w:hAnsi="Calibri" w:cs="Calibri"/>
                <w:sz w:val="22"/>
                <w:szCs w:val="22"/>
              </w:rPr>
              <w:t xml:space="preserve"> district, Gedo region, Somalia</w:t>
            </w:r>
          </w:p>
        </w:tc>
      </w:tr>
      <w:tr w:rsidR="00BA0C20" w14:paraId="6A2084A6" w14:textId="77777777">
        <w:trPr>
          <w:trHeight w:val="331"/>
        </w:trPr>
        <w:tc>
          <w:tcPr>
            <w:tcW w:w="720" w:type="dxa"/>
            <w:shd w:val="clear" w:color="auto" w:fill="D9D9D9"/>
            <w:vAlign w:val="center"/>
          </w:tcPr>
          <w:p w14:paraId="42F5BBDB" w14:textId="77777777" w:rsidR="00BA0C20" w:rsidRDefault="000624A9">
            <w:pPr>
              <w:rPr>
                <w:rFonts w:ascii="Calibri" w:eastAsia="Calibri" w:hAnsi="Calibri" w:cs="Calibri"/>
                <w:sz w:val="22"/>
                <w:szCs w:val="22"/>
              </w:rPr>
            </w:pPr>
            <w:r>
              <w:rPr>
                <w:rFonts w:ascii="Calibri" w:eastAsia="Calibri" w:hAnsi="Calibri" w:cs="Calibri"/>
                <w:sz w:val="22"/>
                <w:szCs w:val="22"/>
              </w:rPr>
              <w:t>1.3</w:t>
            </w:r>
          </w:p>
        </w:tc>
        <w:tc>
          <w:tcPr>
            <w:tcW w:w="2820" w:type="dxa"/>
            <w:shd w:val="clear" w:color="auto" w:fill="D9D9D9"/>
            <w:vAlign w:val="center"/>
          </w:tcPr>
          <w:p w14:paraId="6834A017"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STARTING DATE: </w:t>
            </w:r>
          </w:p>
        </w:tc>
        <w:tc>
          <w:tcPr>
            <w:tcW w:w="7154" w:type="dxa"/>
            <w:vAlign w:val="center"/>
          </w:tcPr>
          <w:p w14:paraId="45EE82E6" w14:textId="77892347" w:rsidR="00BA0C20" w:rsidRDefault="000624A9">
            <w:pPr>
              <w:rPr>
                <w:rFonts w:ascii="Calibri" w:eastAsia="Calibri" w:hAnsi="Calibri" w:cs="Calibri"/>
                <w:sz w:val="22"/>
                <w:szCs w:val="22"/>
              </w:rPr>
            </w:pPr>
            <w:r>
              <w:rPr>
                <w:rFonts w:ascii="Calibri" w:eastAsia="Calibri" w:hAnsi="Calibri" w:cs="Calibri"/>
                <w:sz w:val="22"/>
                <w:szCs w:val="22"/>
              </w:rPr>
              <w:t xml:space="preserve">1st </w:t>
            </w:r>
            <w:r w:rsidR="00FB1CE2">
              <w:rPr>
                <w:rFonts w:ascii="Calibri" w:eastAsia="Calibri" w:hAnsi="Calibri" w:cs="Calibri"/>
                <w:sz w:val="22"/>
                <w:szCs w:val="22"/>
              </w:rPr>
              <w:t>October</w:t>
            </w:r>
            <w:r w:rsidR="00BB4841">
              <w:rPr>
                <w:rFonts w:ascii="Calibri" w:eastAsia="Calibri" w:hAnsi="Calibri" w:cs="Calibri"/>
                <w:sz w:val="22"/>
                <w:szCs w:val="22"/>
              </w:rPr>
              <w:t xml:space="preserve"> </w:t>
            </w:r>
            <w:r>
              <w:rPr>
                <w:rFonts w:ascii="Calibri" w:eastAsia="Calibri" w:hAnsi="Calibri" w:cs="Calibri"/>
                <w:sz w:val="22"/>
                <w:szCs w:val="22"/>
              </w:rPr>
              <w:t>2022</w:t>
            </w:r>
          </w:p>
        </w:tc>
      </w:tr>
      <w:tr w:rsidR="00BA0C20" w14:paraId="1F92E7D1" w14:textId="77777777">
        <w:trPr>
          <w:trHeight w:val="331"/>
        </w:trPr>
        <w:tc>
          <w:tcPr>
            <w:tcW w:w="720" w:type="dxa"/>
            <w:shd w:val="clear" w:color="auto" w:fill="D9D9D9"/>
            <w:vAlign w:val="center"/>
          </w:tcPr>
          <w:p w14:paraId="7C8DBF00" w14:textId="77777777" w:rsidR="00BA0C20" w:rsidRDefault="000624A9">
            <w:pPr>
              <w:rPr>
                <w:rFonts w:ascii="Calibri" w:eastAsia="Calibri" w:hAnsi="Calibri" w:cs="Calibri"/>
                <w:sz w:val="22"/>
                <w:szCs w:val="22"/>
              </w:rPr>
            </w:pPr>
            <w:r>
              <w:rPr>
                <w:rFonts w:ascii="Calibri" w:eastAsia="Calibri" w:hAnsi="Calibri" w:cs="Calibri"/>
                <w:sz w:val="22"/>
                <w:szCs w:val="22"/>
              </w:rPr>
              <w:t>1.4</w:t>
            </w:r>
          </w:p>
        </w:tc>
        <w:tc>
          <w:tcPr>
            <w:tcW w:w="2820" w:type="dxa"/>
            <w:shd w:val="clear" w:color="auto" w:fill="D9D9D9"/>
            <w:vAlign w:val="center"/>
          </w:tcPr>
          <w:p w14:paraId="64E55603"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CONTRACT DURATION: </w:t>
            </w:r>
          </w:p>
        </w:tc>
        <w:tc>
          <w:tcPr>
            <w:tcW w:w="7154" w:type="dxa"/>
            <w:vAlign w:val="center"/>
          </w:tcPr>
          <w:p w14:paraId="4D21AA66" w14:textId="2677F22E" w:rsidR="00BA0C20" w:rsidRDefault="00FB1CE2">
            <w:pPr>
              <w:rPr>
                <w:rFonts w:ascii="Calibri" w:eastAsia="Calibri" w:hAnsi="Calibri" w:cs="Calibri"/>
                <w:sz w:val="22"/>
                <w:szCs w:val="22"/>
              </w:rPr>
            </w:pPr>
            <w:r>
              <w:rPr>
                <w:rFonts w:ascii="Calibri" w:eastAsia="Calibri" w:hAnsi="Calibri" w:cs="Calibri"/>
                <w:sz w:val="22"/>
                <w:szCs w:val="22"/>
              </w:rPr>
              <w:t>6</w:t>
            </w:r>
            <w:r w:rsidR="000624A9">
              <w:rPr>
                <w:rFonts w:ascii="Calibri" w:eastAsia="Calibri" w:hAnsi="Calibri" w:cs="Calibri"/>
                <w:sz w:val="22"/>
                <w:szCs w:val="22"/>
              </w:rPr>
              <w:t xml:space="preserve"> months </w:t>
            </w:r>
          </w:p>
        </w:tc>
      </w:tr>
      <w:tr w:rsidR="00BA0C20" w14:paraId="0AFA200D" w14:textId="77777777">
        <w:trPr>
          <w:trHeight w:val="355"/>
        </w:trPr>
        <w:tc>
          <w:tcPr>
            <w:tcW w:w="720" w:type="dxa"/>
            <w:shd w:val="clear" w:color="auto" w:fill="D9D9D9"/>
            <w:vAlign w:val="center"/>
          </w:tcPr>
          <w:p w14:paraId="61D411D1" w14:textId="77777777" w:rsidR="00BA0C20" w:rsidRDefault="000624A9">
            <w:pPr>
              <w:rPr>
                <w:rFonts w:ascii="Calibri" w:eastAsia="Calibri" w:hAnsi="Calibri" w:cs="Calibri"/>
                <w:sz w:val="22"/>
                <w:szCs w:val="22"/>
              </w:rPr>
            </w:pPr>
            <w:r>
              <w:rPr>
                <w:rFonts w:ascii="Calibri" w:eastAsia="Calibri" w:hAnsi="Calibri" w:cs="Calibri"/>
                <w:sz w:val="22"/>
                <w:szCs w:val="22"/>
              </w:rPr>
              <w:t>1.5</w:t>
            </w:r>
          </w:p>
        </w:tc>
        <w:tc>
          <w:tcPr>
            <w:tcW w:w="2820" w:type="dxa"/>
            <w:shd w:val="clear" w:color="auto" w:fill="D9D9D9"/>
            <w:vAlign w:val="center"/>
          </w:tcPr>
          <w:p w14:paraId="1FBC776A" w14:textId="77777777" w:rsidR="00BA0C20" w:rsidRDefault="000624A9">
            <w:pPr>
              <w:rPr>
                <w:rFonts w:ascii="Calibri" w:eastAsia="Calibri" w:hAnsi="Calibri" w:cs="Calibri"/>
                <w:sz w:val="22"/>
                <w:szCs w:val="22"/>
              </w:rPr>
            </w:pPr>
            <w:r>
              <w:rPr>
                <w:rFonts w:ascii="Calibri" w:eastAsia="Calibri" w:hAnsi="Calibri" w:cs="Calibri"/>
                <w:sz w:val="22"/>
                <w:szCs w:val="22"/>
              </w:rPr>
              <w:t>REPORTING TO:</w:t>
            </w:r>
          </w:p>
        </w:tc>
        <w:tc>
          <w:tcPr>
            <w:tcW w:w="7154" w:type="dxa"/>
            <w:vAlign w:val="center"/>
          </w:tcPr>
          <w:p w14:paraId="1C3DD3FC" w14:textId="66CBC26F" w:rsidR="00BA0C20" w:rsidRDefault="00B5615C">
            <w:pPr>
              <w:rPr>
                <w:rFonts w:ascii="Calibri" w:eastAsia="Calibri" w:hAnsi="Calibri" w:cs="Calibri"/>
                <w:sz w:val="22"/>
                <w:szCs w:val="22"/>
              </w:rPr>
            </w:pPr>
            <w:r>
              <w:rPr>
                <w:rFonts w:ascii="Calibri" w:eastAsia="Calibri" w:hAnsi="Calibri" w:cs="Calibri"/>
                <w:sz w:val="22"/>
                <w:szCs w:val="22"/>
              </w:rPr>
              <w:t>Project Manager</w:t>
            </w:r>
          </w:p>
        </w:tc>
      </w:tr>
    </w:tbl>
    <w:p w14:paraId="38AC3A5C"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color w:val="000000"/>
          <w:sz w:val="22"/>
          <w:szCs w:val="22"/>
        </w:rPr>
        <w:t>JOB DESCRIPTION SUMMARY</w:t>
      </w:r>
    </w:p>
    <w:tbl>
      <w:tblPr>
        <w:tblStyle w:val="a4"/>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9960"/>
      </w:tblGrid>
      <w:tr w:rsidR="00BA0C20" w14:paraId="3F51F28F" w14:textId="77777777">
        <w:trPr>
          <w:trHeight w:val="302"/>
        </w:trPr>
        <w:tc>
          <w:tcPr>
            <w:tcW w:w="735" w:type="dxa"/>
            <w:shd w:val="clear" w:color="auto" w:fill="D9D9D9"/>
            <w:vAlign w:val="center"/>
          </w:tcPr>
          <w:p w14:paraId="4247B8A2" w14:textId="77777777" w:rsidR="00BA0C20" w:rsidRDefault="000624A9">
            <w:pPr>
              <w:rPr>
                <w:rFonts w:ascii="Calibri" w:eastAsia="Calibri" w:hAnsi="Calibri" w:cs="Calibri"/>
                <w:sz w:val="22"/>
                <w:szCs w:val="22"/>
              </w:rPr>
            </w:pPr>
            <w:r>
              <w:rPr>
                <w:rFonts w:ascii="Calibri" w:eastAsia="Calibri" w:hAnsi="Calibri" w:cs="Calibri"/>
                <w:sz w:val="22"/>
                <w:szCs w:val="22"/>
              </w:rPr>
              <w:t>2.1</w:t>
            </w:r>
          </w:p>
        </w:tc>
        <w:tc>
          <w:tcPr>
            <w:tcW w:w="9960" w:type="dxa"/>
            <w:shd w:val="clear" w:color="auto" w:fill="D9D9D9"/>
            <w:vAlign w:val="center"/>
          </w:tcPr>
          <w:p w14:paraId="5482F731" w14:textId="77777777" w:rsidR="00BA0C20" w:rsidRDefault="000624A9">
            <w:pPr>
              <w:rPr>
                <w:rFonts w:ascii="Calibri" w:eastAsia="Calibri" w:hAnsi="Calibri" w:cs="Calibri"/>
                <w:b/>
                <w:sz w:val="22"/>
                <w:szCs w:val="22"/>
              </w:rPr>
            </w:pPr>
            <w:r>
              <w:rPr>
                <w:rFonts w:ascii="Calibri" w:eastAsia="Calibri" w:hAnsi="Calibri" w:cs="Calibri"/>
                <w:b/>
                <w:sz w:val="22"/>
                <w:szCs w:val="22"/>
              </w:rPr>
              <w:t>BACKGROUND AND GENERAL CONTEXT OF THE PROJECT</w:t>
            </w:r>
          </w:p>
        </w:tc>
      </w:tr>
      <w:tr w:rsidR="00BA0C20" w14:paraId="79031E70" w14:textId="77777777">
        <w:trPr>
          <w:trHeight w:val="302"/>
        </w:trPr>
        <w:tc>
          <w:tcPr>
            <w:tcW w:w="10695" w:type="dxa"/>
            <w:gridSpan w:val="2"/>
            <w:shd w:val="clear" w:color="auto" w:fill="FFFFFF"/>
            <w:vAlign w:val="center"/>
          </w:tcPr>
          <w:p w14:paraId="45D33708" w14:textId="77777777" w:rsidR="00BA0C20" w:rsidRDefault="00BA0C20">
            <w:pPr>
              <w:pBdr>
                <w:top w:val="nil"/>
                <w:left w:val="nil"/>
                <w:bottom w:val="nil"/>
                <w:right w:val="nil"/>
                <w:between w:val="nil"/>
              </w:pBdr>
              <w:jc w:val="both"/>
              <w:rPr>
                <w:rFonts w:ascii="Calibri" w:eastAsia="Calibri" w:hAnsi="Calibri" w:cs="Calibri"/>
                <w:sz w:val="22"/>
                <w:szCs w:val="22"/>
              </w:rPr>
            </w:pPr>
          </w:p>
          <w:p w14:paraId="52F31B00" w14:textId="77777777" w:rsidR="00BA0C20" w:rsidRDefault="000624A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Action for Social and Economic Progress (ASEP) is a Somali NGO active in Somalia for over 25 years. Since its establishment in 1995, ASEP has implemented numerous projects in the humanitarian and development core sectors and has gained significant knowledge and technical expertise in multiple sectors such as Water Sanitation and Hygiene (WASH), Livelihoods, Education, Protection, Peace and Governance, Emergency Response; and Climate Change Adaptation and Disaster Risk Reduction.  </w:t>
            </w:r>
          </w:p>
          <w:p w14:paraId="535FBAD2" w14:textId="77777777" w:rsidR="00BA0C20" w:rsidRDefault="00BA0C20">
            <w:pPr>
              <w:pBdr>
                <w:top w:val="nil"/>
                <w:left w:val="nil"/>
                <w:bottom w:val="nil"/>
                <w:right w:val="nil"/>
                <w:between w:val="nil"/>
              </w:pBdr>
              <w:jc w:val="both"/>
              <w:rPr>
                <w:rFonts w:ascii="Calibri" w:eastAsia="Calibri" w:hAnsi="Calibri" w:cs="Calibri"/>
                <w:sz w:val="22"/>
                <w:szCs w:val="22"/>
              </w:rPr>
            </w:pPr>
          </w:p>
          <w:p w14:paraId="1A8EF2BE" w14:textId="36D56E23" w:rsidR="00BA0C20" w:rsidRDefault="000624A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ASEP is currently Implementing and Emergency WASH project funded by the Somali Humanitarian Fund (SHF) and </w:t>
            </w:r>
            <w:r w:rsidR="00CF7E1B">
              <w:rPr>
                <w:rFonts w:ascii="Calibri" w:eastAsia="Calibri" w:hAnsi="Calibri" w:cs="Calibri"/>
                <w:sz w:val="22"/>
                <w:szCs w:val="22"/>
              </w:rPr>
              <w:t>titled “Provide</w:t>
            </w:r>
            <w:r>
              <w:rPr>
                <w:rFonts w:ascii="Calibri" w:eastAsia="Calibri" w:hAnsi="Calibri" w:cs="Calibri"/>
                <w:i/>
                <w:sz w:val="22"/>
                <w:szCs w:val="22"/>
              </w:rPr>
              <w:t xml:space="preserve"> lifesaving WASH services to most vulnerable drought affected/displaced communities including IDPs to prevent loss of lives and drought induced displacement in </w:t>
            </w:r>
            <w:proofErr w:type="spellStart"/>
            <w:r>
              <w:rPr>
                <w:rFonts w:ascii="Calibri" w:eastAsia="Calibri" w:hAnsi="Calibri" w:cs="Calibri"/>
                <w:i/>
                <w:sz w:val="22"/>
                <w:szCs w:val="22"/>
              </w:rPr>
              <w:t>Baardheere</w:t>
            </w:r>
            <w:proofErr w:type="spellEnd"/>
            <w:r>
              <w:rPr>
                <w:rFonts w:ascii="Calibri" w:eastAsia="Calibri" w:hAnsi="Calibri" w:cs="Calibri"/>
                <w:i/>
                <w:sz w:val="22"/>
                <w:szCs w:val="22"/>
              </w:rPr>
              <w:t xml:space="preserve"> district, of Gedo region, Somalia</w:t>
            </w:r>
            <w:r>
              <w:rPr>
                <w:rFonts w:ascii="Calibri" w:eastAsia="Calibri" w:hAnsi="Calibri" w:cs="Calibri"/>
                <w:sz w:val="22"/>
                <w:szCs w:val="22"/>
              </w:rPr>
              <w:t xml:space="preserve">”. The overall aim of the project is to meet the immediate lifesaving needs of the targeted communities as well as provide sustainable water facilities and improved access to safe water to drought affected communities including IDPs. The project is expected to run for 12 months between </w:t>
            </w:r>
            <w:proofErr w:type="gramStart"/>
            <w:r>
              <w:rPr>
                <w:rFonts w:ascii="Calibri" w:eastAsia="Calibri" w:hAnsi="Calibri" w:cs="Calibri"/>
                <w:sz w:val="22"/>
                <w:szCs w:val="22"/>
              </w:rPr>
              <w:t>01.April</w:t>
            </w:r>
            <w:proofErr w:type="gramEnd"/>
            <w:r>
              <w:rPr>
                <w:rFonts w:ascii="Calibri" w:eastAsia="Calibri" w:hAnsi="Calibri" w:cs="Calibri"/>
                <w:sz w:val="22"/>
                <w:szCs w:val="22"/>
              </w:rPr>
              <w:t>.2022</w:t>
            </w:r>
            <w:r w:rsidR="008A03B9">
              <w:rPr>
                <w:rFonts w:ascii="Calibri" w:eastAsia="Calibri" w:hAnsi="Calibri" w:cs="Calibri"/>
                <w:sz w:val="22"/>
                <w:szCs w:val="22"/>
              </w:rPr>
              <w:t xml:space="preserve"> to </w:t>
            </w:r>
            <w:r>
              <w:rPr>
                <w:rFonts w:ascii="Calibri" w:eastAsia="Calibri" w:hAnsi="Calibri" w:cs="Calibri"/>
                <w:sz w:val="22"/>
                <w:szCs w:val="22"/>
              </w:rPr>
              <w:t>3</w:t>
            </w:r>
            <w:r w:rsidR="008A03B9">
              <w:rPr>
                <w:rFonts w:ascii="Calibri" w:eastAsia="Calibri" w:hAnsi="Calibri" w:cs="Calibri"/>
                <w:sz w:val="22"/>
                <w:szCs w:val="22"/>
              </w:rPr>
              <w:t>1</w:t>
            </w:r>
            <w:r>
              <w:rPr>
                <w:rFonts w:ascii="Calibri" w:eastAsia="Calibri" w:hAnsi="Calibri" w:cs="Calibri"/>
                <w:sz w:val="22"/>
                <w:szCs w:val="22"/>
              </w:rPr>
              <w:t>.March.202</w:t>
            </w:r>
            <w:r w:rsidR="008A03B9">
              <w:rPr>
                <w:rFonts w:ascii="Calibri" w:eastAsia="Calibri" w:hAnsi="Calibri" w:cs="Calibri"/>
                <w:sz w:val="22"/>
                <w:szCs w:val="22"/>
              </w:rPr>
              <w:t>3</w:t>
            </w:r>
            <w:r>
              <w:rPr>
                <w:rFonts w:ascii="Calibri" w:eastAsia="Calibri" w:hAnsi="Calibri" w:cs="Calibri"/>
                <w:sz w:val="22"/>
                <w:szCs w:val="22"/>
              </w:rPr>
              <w:t>. Its WASH activities will focus on both immediate and sustainable WASH intervention and will target 20,710, 19,060 direct and 1,650 indirect beneficiaries, (4142 men, 5592 women, 4763 boys, 6213 girls) in 5 villages/towns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town, Cows </w:t>
            </w:r>
            <w:proofErr w:type="spellStart"/>
            <w:r>
              <w:rPr>
                <w:rFonts w:ascii="Calibri" w:eastAsia="Calibri" w:hAnsi="Calibri" w:cs="Calibri"/>
                <w:sz w:val="22"/>
                <w:szCs w:val="22"/>
              </w:rPr>
              <w:t>Qurun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Daarasalaam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Guurey</w:t>
            </w:r>
            <w:proofErr w:type="spellEnd"/>
            <w:r>
              <w:rPr>
                <w:rFonts w:ascii="Calibri" w:eastAsia="Calibri" w:hAnsi="Calibri" w:cs="Calibri"/>
                <w:sz w:val="22"/>
                <w:szCs w:val="22"/>
              </w:rPr>
              <w:t>/</w:t>
            </w:r>
            <w:proofErr w:type="spellStart"/>
            <w:proofErr w:type="gramStart"/>
            <w:r>
              <w:rPr>
                <w:rFonts w:ascii="Calibri" w:eastAsia="Calibri" w:hAnsi="Calibri" w:cs="Calibri"/>
                <w:sz w:val="22"/>
                <w:szCs w:val="22"/>
              </w:rPr>
              <w:t>Geriley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Wadajir</w:t>
            </w:r>
            <w:proofErr w:type="spellEnd"/>
            <w:proofErr w:type="gramEnd"/>
            <w:r>
              <w:rPr>
                <w:rFonts w:ascii="Calibri" w:eastAsia="Calibri" w:hAnsi="Calibri" w:cs="Calibri"/>
                <w:sz w:val="22"/>
                <w:szCs w:val="22"/>
              </w:rPr>
              <w:t xml:space="preserve">) in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district, Gedo region, Somalia. </w:t>
            </w:r>
          </w:p>
        </w:tc>
      </w:tr>
      <w:tr w:rsidR="00BA0C20" w14:paraId="05E9E199" w14:textId="77777777">
        <w:trPr>
          <w:trHeight w:val="302"/>
        </w:trPr>
        <w:tc>
          <w:tcPr>
            <w:tcW w:w="735" w:type="dxa"/>
            <w:shd w:val="clear" w:color="auto" w:fill="D9D9D9"/>
            <w:vAlign w:val="center"/>
          </w:tcPr>
          <w:p w14:paraId="07B3B078" w14:textId="77777777" w:rsidR="00BA0C20" w:rsidRDefault="000624A9">
            <w:pPr>
              <w:rPr>
                <w:rFonts w:ascii="Calibri" w:eastAsia="Calibri" w:hAnsi="Calibri" w:cs="Calibri"/>
                <w:sz w:val="22"/>
                <w:szCs w:val="22"/>
              </w:rPr>
            </w:pPr>
            <w:r>
              <w:rPr>
                <w:rFonts w:ascii="Calibri" w:eastAsia="Calibri" w:hAnsi="Calibri" w:cs="Calibri"/>
                <w:sz w:val="22"/>
                <w:szCs w:val="22"/>
              </w:rPr>
              <w:t>2.2</w:t>
            </w:r>
          </w:p>
        </w:tc>
        <w:tc>
          <w:tcPr>
            <w:tcW w:w="9960" w:type="dxa"/>
            <w:shd w:val="clear" w:color="auto" w:fill="D9D9D9"/>
            <w:vAlign w:val="center"/>
          </w:tcPr>
          <w:p w14:paraId="13858FCA" w14:textId="77777777" w:rsidR="00BA0C20" w:rsidRDefault="000624A9">
            <w:pP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 xml:space="preserve">PURPOSE OF THE POSITION, MAIN RESPONSIBILITIES AND TASKS:  </w:t>
            </w:r>
          </w:p>
        </w:tc>
      </w:tr>
      <w:tr w:rsidR="00BA0C20" w14:paraId="599915B0" w14:textId="77777777">
        <w:trPr>
          <w:trHeight w:val="302"/>
        </w:trPr>
        <w:tc>
          <w:tcPr>
            <w:tcW w:w="10695" w:type="dxa"/>
            <w:gridSpan w:val="2"/>
            <w:shd w:val="clear" w:color="auto" w:fill="FFFFFF"/>
            <w:vAlign w:val="center"/>
          </w:tcPr>
          <w:p w14:paraId="78805A4F" w14:textId="19D9750A" w:rsidR="00BA0C20" w:rsidRDefault="000624A9" w:rsidP="00FB1CE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ASEP wishes to recruit a qualified WASH assistant who will be based at the field</w:t>
            </w:r>
            <w:r>
              <w:rPr>
                <w:rFonts w:ascii="Calibri" w:eastAsia="Calibri" w:hAnsi="Calibri" w:cs="Calibri"/>
                <w:color w:val="FF0000"/>
                <w:sz w:val="22"/>
                <w:szCs w:val="22"/>
              </w:rPr>
              <w:t xml:space="preserve"> in </w:t>
            </w:r>
            <w:proofErr w:type="spellStart"/>
            <w:r w:rsidR="00FB1CE2" w:rsidRPr="00FB1CE2">
              <w:rPr>
                <w:rFonts w:ascii="Calibri" w:eastAsia="Calibri" w:hAnsi="Calibri" w:cs="Calibri"/>
                <w:color w:val="FF0000"/>
                <w:sz w:val="22"/>
                <w:szCs w:val="22"/>
              </w:rPr>
              <w:t>Baardheere</w:t>
            </w:r>
            <w:proofErr w:type="spellEnd"/>
            <w:r w:rsidR="00FB1CE2" w:rsidRPr="00FB1CE2">
              <w:rPr>
                <w:rFonts w:ascii="Calibri" w:eastAsia="Calibri" w:hAnsi="Calibri" w:cs="Calibri"/>
                <w:color w:val="FF0000"/>
                <w:sz w:val="22"/>
                <w:szCs w:val="22"/>
              </w:rPr>
              <w:t xml:space="preserve"> Town</w:t>
            </w:r>
            <w:r>
              <w:rPr>
                <w:rFonts w:ascii="Calibri" w:eastAsia="Calibri" w:hAnsi="Calibri" w:cs="Calibri"/>
                <w:color w:val="FF0000"/>
                <w:sz w:val="22"/>
                <w:szCs w:val="22"/>
              </w:rPr>
              <w:t xml:space="preserve">, </w:t>
            </w:r>
            <w:proofErr w:type="spellStart"/>
            <w:r>
              <w:rPr>
                <w:rFonts w:ascii="Calibri" w:eastAsia="Calibri" w:hAnsi="Calibri" w:cs="Calibri"/>
                <w:color w:val="FF0000"/>
                <w:sz w:val="22"/>
                <w:szCs w:val="22"/>
              </w:rPr>
              <w:t>Baardheere</w:t>
            </w:r>
            <w:proofErr w:type="spellEnd"/>
            <w:r>
              <w:rPr>
                <w:rFonts w:ascii="Calibri" w:eastAsia="Calibri" w:hAnsi="Calibri" w:cs="Calibri"/>
                <w:color w:val="FF0000"/>
                <w:sz w:val="22"/>
                <w:szCs w:val="22"/>
              </w:rPr>
              <w:t xml:space="preserve"> District. </w:t>
            </w:r>
            <w:r>
              <w:rPr>
                <w:rFonts w:ascii="Calibri" w:eastAsia="Calibri" w:hAnsi="Calibri" w:cs="Calibri"/>
                <w:sz w:val="22"/>
                <w:szCs w:val="22"/>
              </w:rPr>
              <w:t>He/she will support WASH officers in the field to oversee project management, planning, implementation, monitoring, and evaluation in the field. He/she will frequently travel to project sites and will report to the WASH Engineer and will support the WASH Officers in overseeing the WASH construction activities on a daily basis as well as overseeing the implementation of all other WASH-related activities such as hygiene and sanitation promotion campaigns.</w:t>
            </w:r>
          </w:p>
          <w:p w14:paraId="6F157D96" w14:textId="77777777" w:rsidR="00BA0C20" w:rsidRDefault="00BA0C20">
            <w:pPr>
              <w:pBdr>
                <w:top w:val="nil"/>
                <w:left w:val="nil"/>
                <w:bottom w:val="nil"/>
                <w:right w:val="nil"/>
                <w:between w:val="nil"/>
              </w:pBdr>
              <w:jc w:val="both"/>
              <w:rPr>
                <w:rFonts w:ascii="Calibri" w:eastAsia="Calibri" w:hAnsi="Calibri" w:cs="Calibri"/>
                <w:sz w:val="22"/>
                <w:szCs w:val="22"/>
              </w:rPr>
            </w:pPr>
          </w:p>
          <w:p w14:paraId="267FCB1F" w14:textId="77777777" w:rsidR="00BA0C20" w:rsidRDefault="000624A9">
            <w:pPr>
              <w:jc w:val="both"/>
              <w:rPr>
                <w:rFonts w:ascii="Calibri" w:eastAsia="Calibri" w:hAnsi="Calibri" w:cs="Calibri"/>
                <w:b/>
                <w:sz w:val="22"/>
                <w:szCs w:val="22"/>
              </w:rPr>
            </w:pPr>
            <w:r>
              <w:rPr>
                <w:rFonts w:ascii="Calibri" w:eastAsia="Calibri" w:hAnsi="Calibri" w:cs="Calibri"/>
                <w:b/>
                <w:sz w:val="22"/>
                <w:szCs w:val="22"/>
              </w:rPr>
              <w:t xml:space="preserve">Responsibilities: </w:t>
            </w:r>
          </w:p>
          <w:p w14:paraId="0FA01FD5"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the project implementation and community mobilization.</w:t>
            </w:r>
          </w:p>
          <w:p w14:paraId="0CF1F15E"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the supervision of contractors on all construction sites to guarantee that the work is completed in accordance with the WASH standards.</w:t>
            </w:r>
          </w:p>
          <w:p w14:paraId="38C56576"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Assist in ensuring that the activities are completed in accordance with WASH cluster technical specifications and with high quality workmanship.</w:t>
            </w:r>
          </w:p>
          <w:p w14:paraId="07D23032"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Collaboration with local authorities during the project implementation. </w:t>
            </w:r>
          </w:p>
          <w:p w14:paraId="258F96DA"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Monitor the work, keep track of progress, and generate regular progress reports to be shared with the WASH cluster. </w:t>
            </w:r>
          </w:p>
          <w:p w14:paraId="109AF4E0"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lastRenderedPageBreak/>
              <w:t>Maintain a file system for all site memos and instructions, measured quantities of work, reports, and an electronic library of images and other construction-related papers and correspondence.</w:t>
            </w:r>
          </w:p>
          <w:p w14:paraId="23B0FA63"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Assist in conducting community mobilization, sensitization, project beneficiary selection, registration, and verification. </w:t>
            </w:r>
          </w:p>
          <w:p w14:paraId="5782669B"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Ensure that hygiene promotion activities are carried out among the members of the targeted community by the community hygiene promoters. </w:t>
            </w:r>
          </w:p>
          <w:p w14:paraId="40A71C74"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Inspect on a daily basis the water trucking activity and ensure that recipients receive a clean and adequate amount of water during water trucking. </w:t>
            </w:r>
          </w:p>
          <w:p w14:paraId="65FB674E" w14:textId="190BA06C"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Assisted consultant in undertaking a hydrogeological survey for the borehole construction </w:t>
            </w:r>
            <w:r w:rsidR="00AE24BB">
              <w:rPr>
                <w:rFonts w:ascii="Calibri" w:eastAsia="Calibri" w:hAnsi="Calibri" w:cs="Calibri"/>
                <w:sz w:val="22"/>
                <w:szCs w:val="22"/>
              </w:rPr>
              <w:t>activity.</w:t>
            </w:r>
          </w:p>
          <w:p w14:paraId="78B6FB04"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 needed, assist in the collecting of meaningful statistics, success stories, and beneficiary lists.</w:t>
            </w:r>
          </w:p>
          <w:p w14:paraId="1EC8C6EF"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As needed, facilitates communication and interaction between target communities, local authorities, and ASEP.</w:t>
            </w:r>
          </w:p>
          <w:p w14:paraId="178489AE"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Conduct bi-monthly water quality tests, and generate analysis and reports at all project constructed and rehabilitated water points.</w:t>
            </w:r>
          </w:p>
          <w:p w14:paraId="52A29D4B" w14:textId="77777777" w:rsidR="00BA0C20" w:rsidRDefault="000624A9">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Collaborate closely with WASH officers to ensure project completion on schedules. </w:t>
            </w:r>
          </w:p>
          <w:p w14:paraId="43793238" w14:textId="77777777" w:rsidR="00BA0C20" w:rsidRDefault="000624A9">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Any other special assignment in relation to the project assigned to you by the supervisor/line management</w:t>
            </w:r>
          </w:p>
          <w:p w14:paraId="1B885E5F" w14:textId="77777777" w:rsidR="00BA0C20" w:rsidRDefault="00BA0C20">
            <w:pPr>
              <w:rPr>
                <w:rFonts w:ascii="Calibri" w:eastAsia="Calibri" w:hAnsi="Calibri" w:cs="Calibri"/>
                <w:sz w:val="22"/>
                <w:szCs w:val="22"/>
              </w:rPr>
            </w:pPr>
          </w:p>
        </w:tc>
      </w:tr>
    </w:tbl>
    <w:p w14:paraId="60E1DD19" w14:textId="77777777" w:rsidR="00BA0C20" w:rsidRDefault="000624A9">
      <w:pPr>
        <w:numPr>
          <w:ilvl w:val="0"/>
          <w:numId w:val="5"/>
        </w:numPr>
        <w:pBdr>
          <w:top w:val="nil"/>
          <w:left w:val="nil"/>
          <w:bottom w:val="nil"/>
          <w:right w:val="nil"/>
          <w:between w:val="nil"/>
        </w:pBdr>
        <w:spacing w:before="240" w:after="240"/>
        <w:rPr>
          <w:rFonts w:ascii="Calibri" w:eastAsia="Calibri" w:hAnsi="Calibri" w:cs="Calibri"/>
          <w:b/>
          <w:color w:val="000000"/>
          <w:sz w:val="22"/>
          <w:szCs w:val="22"/>
        </w:rPr>
      </w:pPr>
      <w:r>
        <w:rPr>
          <w:rFonts w:ascii="Calibri" w:eastAsia="Calibri" w:hAnsi="Calibri" w:cs="Calibri"/>
          <w:b/>
          <w:sz w:val="22"/>
          <w:szCs w:val="22"/>
        </w:rPr>
        <w:lastRenderedPageBreak/>
        <w:t>POSITION REQUIREMENTS</w:t>
      </w:r>
    </w:p>
    <w:tbl>
      <w:tblPr>
        <w:tblStyle w:val="a5"/>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9915"/>
      </w:tblGrid>
      <w:tr w:rsidR="00BA0C20" w14:paraId="39C4AFC6" w14:textId="77777777">
        <w:trPr>
          <w:trHeight w:val="437"/>
        </w:trPr>
        <w:tc>
          <w:tcPr>
            <w:tcW w:w="720" w:type="dxa"/>
            <w:shd w:val="clear" w:color="auto" w:fill="D9D9D9"/>
            <w:vAlign w:val="center"/>
          </w:tcPr>
          <w:p w14:paraId="53EBF1F4" w14:textId="77777777" w:rsidR="00BA0C20" w:rsidRDefault="000624A9">
            <w:pPr>
              <w:rPr>
                <w:rFonts w:ascii="Calibri" w:eastAsia="Calibri" w:hAnsi="Calibri" w:cs="Calibri"/>
                <w:sz w:val="22"/>
                <w:szCs w:val="22"/>
              </w:rPr>
            </w:pPr>
            <w:r>
              <w:rPr>
                <w:rFonts w:ascii="Calibri" w:eastAsia="Calibri" w:hAnsi="Calibri" w:cs="Calibri"/>
                <w:sz w:val="22"/>
                <w:szCs w:val="22"/>
              </w:rPr>
              <w:t>3.1</w:t>
            </w:r>
          </w:p>
        </w:tc>
        <w:tc>
          <w:tcPr>
            <w:tcW w:w="9915" w:type="dxa"/>
            <w:shd w:val="clear" w:color="auto" w:fill="D9D9D9"/>
            <w:vAlign w:val="center"/>
          </w:tcPr>
          <w:p w14:paraId="1DAE10BC"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EDUCATION: </w:t>
            </w:r>
          </w:p>
        </w:tc>
      </w:tr>
      <w:tr w:rsidR="00BA0C20" w14:paraId="081C1750" w14:textId="77777777">
        <w:trPr>
          <w:trHeight w:val="437"/>
        </w:trPr>
        <w:tc>
          <w:tcPr>
            <w:tcW w:w="10635" w:type="dxa"/>
            <w:gridSpan w:val="2"/>
            <w:vAlign w:val="center"/>
          </w:tcPr>
          <w:p w14:paraId="4998109A" w14:textId="77777777" w:rsidR="00BA0C20" w:rsidRDefault="00BA0C20">
            <w:pPr>
              <w:rPr>
                <w:rFonts w:ascii="Calibri" w:eastAsia="Calibri" w:hAnsi="Calibri" w:cs="Calibri"/>
                <w:sz w:val="22"/>
                <w:szCs w:val="22"/>
              </w:rPr>
            </w:pPr>
          </w:p>
          <w:p w14:paraId="69C1BD55" w14:textId="77777777" w:rsidR="00BA0C20" w:rsidRDefault="000624A9">
            <w:pPr>
              <w:numPr>
                <w:ilvl w:val="0"/>
                <w:numId w:val="1"/>
              </w:numPr>
              <w:rPr>
                <w:rFonts w:ascii="Calibri" w:eastAsia="Calibri" w:hAnsi="Calibri" w:cs="Calibri"/>
                <w:sz w:val="22"/>
                <w:szCs w:val="22"/>
              </w:rPr>
            </w:pPr>
            <w:r>
              <w:rPr>
                <w:rFonts w:ascii="Calibri" w:eastAsia="Calibri" w:hAnsi="Calibri" w:cs="Calibri"/>
                <w:sz w:val="22"/>
                <w:szCs w:val="22"/>
              </w:rPr>
              <w:t>Relevant training and experience in Water, Sanitation and hygiene.</w:t>
            </w:r>
          </w:p>
          <w:p w14:paraId="48895A78" w14:textId="77777777" w:rsidR="00BA0C20" w:rsidRDefault="000624A9">
            <w:pPr>
              <w:numPr>
                <w:ilvl w:val="0"/>
                <w:numId w:val="1"/>
              </w:numPr>
              <w:rPr>
                <w:rFonts w:ascii="Calibri" w:eastAsia="Calibri" w:hAnsi="Calibri" w:cs="Calibri"/>
                <w:sz w:val="22"/>
                <w:szCs w:val="22"/>
              </w:rPr>
            </w:pPr>
            <w:r>
              <w:rPr>
                <w:rFonts w:ascii="Calibri" w:eastAsia="Calibri" w:hAnsi="Calibri" w:cs="Calibri"/>
                <w:sz w:val="22"/>
                <w:szCs w:val="22"/>
              </w:rPr>
              <w:t>High degree of computer literacy</w:t>
            </w:r>
          </w:p>
          <w:p w14:paraId="58607958" w14:textId="77777777" w:rsidR="00BA0C20" w:rsidRDefault="00BA0C20">
            <w:pPr>
              <w:ind w:left="720"/>
              <w:rPr>
                <w:rFonts w:ascii="Calibri" w:eastAsia="Calibri" w:hAnsi="Calibri" w:cs="Calibri"/>
                <w:sz w:val="22"/>
                <w:szCs w:val="22"/>
              </w:rPr>
            </w:pPr>
          </w:p>
        </w:tc>
      </w:tr>
      <w:tr w:rsidR="00BA0C20" w14:paraId="4CE25FF2" w14:textId="77777777">
        <w:trPr>
          <w:trHeight w:val="355"/>
        </w:trPr>
        <w:tc>
          <w:tcPr>
            <w:tcW w:w="720" w:type="dxa"/>
            <w:shd w:val="clear" w:color="auto" w:fill="D9D9D9"/>
            <w:vAlign w:val="center"/>
          </w:tcPr>
          <w:p w14:paraId="38B71295" w14:textId="77777777" w:rsidR="00BA0C20" w:rsidRDefault="000624A9">
            <w:pPr>
              <w:rPr>
                <w:rFonts w:ascii="Calibri" w:eastAsia="Calibri" w:hAnsi="Calibri" w:cs="Calibri"/>
                <w:sz w:val="22"/>
                <w:szCs w:val="22"/>
              </w:rPr>
            </w:pPr>
            <w:r>
              <w:rPr>
                <w:rFonts w:ascii="Calibri" w:eastAsia="Calibri" w:hAnsi="Calibri" w:cs="Calibri"/>
                <w:sz w:val="22"/>
                <w:szCs w:val="22"/>
              </w:rPr>
              <w:t>3.2</w:t>
            </w:r>
          </w:p>
        </w:tc>
        <w:tc>
          <w:tcPr>
            <w:tcW w:w="9915" w:type="dxa"/>
            <w:shd w:val="clear" w:color="auto" w:fill="D9D9D9"/>
            <w:vAlign w:val="center"/>
          </w:tcPr>
          <w:p w14:paraId="6250B2A5"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PROFESSIONAL EXPERIENCE: </w:t>
            </w:r>
          </w:p>
        </w:tc>
      </w:tr>
      <w:tr w:rsidR="00BA0C20" w14:paraId="35FBD736" w14:textId="77777777">
        <w:trPr>
          <w:trHeight w:val="355"/>
        </w:trPr>
        <w:tc>
          <w:tcPr>
            <w:tcW w:w="10635" w:type="dxa"/>
            <w:gridSpan w:val="2"/>
            <w:vAlign w:val="center"/>
          </w:tcPr>
          <w:p w14:paraId="2387B85C" w14:textId="77777777" w:rsidR="00BA0C20" w:rsidRDefault="00BA0C20">
            <w:pPr>
              <w:rPr>
                <w:rFonts w:ascii="Calibri" w:eastAsia="Calibri" w:hAnsi="Calibri" w:cs="Calibri"/>
                <w:sz w:val="22"/>
                <w:szCs w:val="22"/>
              </w:rPr>
            </w:pPr>
          </w:p>
          <w:p w14:paraId="28B8550D"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Minimum two years relevant working experience specifically in WASH in a Non-governmental organization</w:t>
            </w:r>
          </w:p>
          <w:p w14:paraId="42A38CF8"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Experience in community social work</w:t>
            </w:r>
          </w:p>
          <w:p w14:paraId="1763D73E" w14:textId="77777777" w:rsidR="00BA0C20" w:rsidRDefault="000624A9">
            <w:pPr>
              <w:numPr>
                <w:ilvl w:val="0"/>
                <w:numId w:val="2"/>
              </w:numPr>
              <w:rPr>
                <w:rFonts w:ascii="Calibri" w:eastAsia="Calibri" w:hAnsi="Calibri" w:cs="Calibri"/>
                <w:sz w:val="22"/>
                <w:szCs w:val="22"/>
              </w:rPr>
            </w:pPr>
            <w:r>
              <w:rPr>
                <w:rFonts w:ascii="Calibri" w:eastAsia="Calibri" w:hAnsi="Calibri" w:cs="Calibri"/>
                <w:sz w:val="22"/>
                <w:szCs w:val="22"/>
              </w:rPr>
              <w:t>Good report writing and communication skills</w:t>
            </w:r>
          </w:p>
          <w:p w14:paraId="6C45347F" w14:textId="77777777" w:rsidR="00BA0C20" w:rsidRDefault="00BA0C20">
            <w:pPr>
              <w:rPr>
                <w:rFonts w:ascii="Calibri" w:eastAsia="Calibri" w:hAnsi="Calibri" w:cs="Calibri"/>
                <w:sz w:val="22"/>
                <w:szCs w:val="22"/>
              </w:rPr>
            </w:pPr>
          </w:p>
        </w:tc>
      </w:tr>
      <w:tr w:rsidR="00BA0C20" w14:paraId="60A7E202" w14:textId="77777777">
        <w:trPr>
          <w:trHeight w:val="355"/>
        </w:trPr>
        <w:tc>
          <w:tcPr>
            <w:tcW w:w="720" w:type="dxa"/>
            <w:shd w:val="clear" w:color="auto" w:fill="D9D9D9"/>
            <w:vAlign w:val="center"/>
          </w:tcPr>
          <w:p w14:paraId="197BFBD3" w14:textId="77777777" w:rsidR="00BA0C20" w:rsidRDefault="000624A9">
            <w:pPr>
              <w:rPr>
                <w:rFonts w:ascii="Calibri" w:eastAsia="Calibri" w:hAnsi="Calibri" w:cs="Calibri"/>
                <w:sz w:val="22"/>
                <w:szCs w:val="22"/>
              </w:rPr>
            </w:pPr>
            <w:r>
              <w:rPr>
                <w:rFonts w:ascii="Calibri" w:eastAsia="Calibri" w:hAnsi="Calibri" w:cs="Calibri"/>
                <w:sz w:val="22"/>
                <w:szCs w:val="22"/>
              </w:rPr>
              <w:t>3.3</w:t>
            </w:r>
          </w:p>
        </w:tc>
        <w:tc>
          <w:tcPr>
            <w:tcW w:w="9915" w:type="dxa"/>
            <w:shd w:val="clear" w:color="auto" w:fill="D9D9D9"/>
            <w:vAlign w:val="center"/>
          </w:tcPr>
          <w:p w14:paraId="447892E3" w14:textId="77777777" w:rsidR="00BA0C20" w:rsidRDefault="000624A9">
            <w:pPr>
              <w:rPr>
                <w:rFonts w:ascii="Calibri" w:eastAsia="Calibri" w:hAnsi="Calibri" w:cs="Calibri"/>
                <w:sz w:val="22"/>
                <w:szCs w:val="22"/>
              </w:rPr>
            </w:pPr>
            <w:r>
              <w:rPr>
                <w:rFonts w:ascii="Calibri" w:eastAsia="Calibri" w:hAnsi="Calibri" w:cs="Calibri"/>
                <w:b/>
                <w:sz w:val="22"/>
                <w:szCs w:val="22"/>
              </w:rPr>
              <w:t>LANGUAGES</w:t>
            </w:r>
            <w:r>
              <w:rPr>
                <w:rFonts w:ascii="Calibri" w:eastAsia="Calibri" w:hAnsi="Calibri" w:cs="Calibri"/>
                <w:sz w:val="22"/>
                <w:szCs w:val="22"/>
              </w:rPr>
              <w:t>:</w:t>
            </w:r>
          </w:p>
        </w:tc>
      </w:tr>
      <w:tr w:rsidR="00BA0C20" w14:paraId="6BD9AD61" w14:textId="77777777">
        <w:trPr>
          <w:trHeight w:val="355"/>
        </w:trPr>
        <w:tc>
          <w:tcPr>
            <w:tcW w:w="10635" w:type="dxa"/>
            <w:gridSpan w:val="2"/>
            <w:vAlign w:val="center"/>
          </w:tcPr>
          <w:p w14:paraId="239654E0" w14:textId="77777777" w:rsidR="00BA0C20" w:rsidRDefault="00BA0C20">
            <w:pPr>
              <w:rPr>
                <w:rFonts w:ascii="Calibri" w:eastAsia="Calibri" w:hAnsi="Calibri" w:cs="Calibri"/>
                <w:sz w:val="22"/>
                <w:szCs w:val="22"/>
              </w:rPr>
            </w:pPr>
          </w:p>
          <w:p w14:paraId="5942C94D" w14:textId="77777777" w:rsidR="00BA0C20" w:rsidRDefault="000624A9">
            <w:pPr>
              <w:ind w:left="720"/>
              <w:rPr>
                <w:rFonts w:ascii="Calibri" w:eastAsia="Calibri" w:hAnsi="Calibri" w:cs="Calibri"/>
                <w:sz w:val="22"/>
                <w:szCs w:val="22"/>
              </w:rPr>
            </w:pPr>
            <w:r>
              <w:rPr>
                <w:rFonts w:ascii="Calibri" w:eastAsia="Calibri" w:hAnsi="Calibri" w:cs="Calibri"/>
                <w:sz w:val="22"/>
                <w:szCs w:val="22"/>
              </w:rPr>
              <w:t xml:space="preserve">Fluency in written and spoken Somalia and English. </w:t>
            </w:r>
          </w:p>
          <w:p w14:paraId="72316417" w14:textId="77777777" w:rsidR="00BA0C20" w:rsidRDefault="00BA0C20">
            <w:pPr>
              <w:rPr>
                <w:rFonts w:ascii="Calibri" w:eastAsia="Calibri" w:hAnsi="Calibri" w:cs="Calibri"/>
                <w:sz w:val="22"/>
                <w:szCs w:val="22"/>
              </w:rPr>
            </w:pPr>
          </w:p>
        </w:tc>
      </w:tr>
      <w:tr w:rsidR="00BA0C20" w14:paraId="0A8ADA07" w14:textId="77777777">
        <w:trPr>
          <w:trHeight w:val="355"/>
        </w:trPr>
        <w:tc>
          <w:tcPr>
            <w:tcW w:w="720" w:type="dxa"/>
            <w:shd w:val="clear" w:color="auto" w:fill="D9D9D9"/>
            <w:vAlign w:val="center"/>
          </w:tcPr>
          <w:p w14:paraId="18DD5927" w14:textId="77777777" w:rsidR="00BA0C20" w:rsidRDefault="000624A9">
            <w:pPr>
              <w:rPr>
                <w:rFonts w:ascii="Calibri" w:eastAsia="Calibri" w:hAnsi="Calibri" w:cs="Calibri"/>
                <w:sz w:val="22"/>
                <w:szCs w:val="22"/>
              </w:rPr>
            </w:pPr>
            <w:r>
              <w:rPr>
                <w:rFonts w:ascii="Calibri" w:eastAsia="Calibri" w:hAnsi="Calibri" w:cs="Calibri"/>
                <w:sz w:val="22"/>
                <w:szCs w:val="22"/>
              </w:rPr>
              <w:t>3.4</w:t>
            </w:r>
          </w:p>
        </w:tc>
        <w:tc>
          <w:tcPr>
            <w:tcW w:w="9915" w:type="dxa"/>
            <w:shd w:val="clear" w:color="auto" w:fill="D9D9D9"/>
            <w:vAlign w:val="center"/>
          </w:tcPr>
          <w:p w14:paraId="7EB1EAD5" w14:textId="77777777" w:rsidR="00BA0C20" w:rsidRDefault="000624A9">
            <w:pPr>
              <w:rPr>
                <w:rFonts w:ascii="Calibri" w:eastAsia="Calibri" w:hAnsi="Calibri" w:cs="Calibri"/>
                <w:b/>
                <w:sz w:val="22"/>
                <w:szCs w:val="22"/>
              </w:rPr>
            </w:pPr>
            <w:r>
              <w:rPr>
                <w:rFonts w:ascii="Calibri" w:eastAsia="Calibri" w:hAnsi="Calibri" w:cs="Calibri"/>
                <w:b/>
                <w:sz w:val="22"/>
                <w:szCs w:val="22"/>
              </w:rPr>
              <w:t xml:space="preserve">SKILLS AND PERSONAL REQUIREMENTS: </w:t>
            </w:r>
          </w:p>
        </w:tc>
      </w:tr>
      <w:tr w:rsidR="00BA0C20" w14:paraId="6E0DC673" w14:textId="77777777">
        <w:trPr>
          <w:trHeight w:val="355"/>
        </w:trPr>
        <w:tc>
          <w:tcPr>
            <w:tcW w:w="10635" w:type="dxa"/>
            <w:gridSpan w:val="2"/>
            <w:vAlign w:val="center"/>
          </w:tcPr>
          <w:p w14:paraId="0BDB00B5" w14:textId="77777777" w:rsidR="00BA0C20" w:rsidRDefault="00BA0C20">
            <w:pPr>
              <w:rPr>
                <w:rFonts w:ascii="Calibri" w:eastAsia="Calibri" w:hAnsi="Calibri" w:cs="Calibri"/>
                <w:sz w:val="22"/>
                <w:szCs w:val="22"/>
              </w:rPr>
            </w:pPr>
          </w:p>
          <w:p w14:paraId="6BB6E223"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Proven ability to prioritize and meet deadlines.</w:t>
            </w:r>
          </w:p>
          <w:p w14:paraId="620E565E"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 xml:space="preserve">Excellent oral and written presentation skills.  </w:t>
            </w:r>
          </w:p>
          <w:p w14:paraId="5B144583"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Knowledge and experience using MS Office</w:t>
            </w:r>
          </w:p>
          <w:p w14:paraId="33BBABFA"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Good knowledge of sphere and WASH cluster standards</w:t>
            </w:r>
          </w:p>
          <w:p w14:paraId="41C15330"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 xml:space="preserve">Be flexible and willing to work in a team spirit.  </w:t>
            </w:r>
          </w:p>
          <w:p w14:paraId="30A12936"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Attend training and meetings required by the supervisor.</w:t>
            </w:r>
          </w:p>
          <w:p w14:paraId="31B6CF1D"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Be ready to be on call at times of need/emergencies.</w:t>
            </w:r>
          </w:p>
          <w:p w14:paraId="4D3464D9" w14:textId="77777777" w:rsidR="00BA0C20" w:rsidRDefault="000624A9">
            <w:pPr>
              <w:numPr>
                <w:ilvl w:val="0"/>
                <w:numId w:val="3"/>
              </w:numPr>
              <w:rPr>
                <w:rFonts w:ascii="Calibri" w:eastAsia="Calibri" w:hAnsi="Calibri" w:cs="Calibri"/>
                <w:sz w:val="22"/>
                <w:szCs w:val="22"/>
              </w:rPr>
            </w:pPr>
            <w:r>
              <w:rPr>
                <w:rFonts w:ascii="Calibri" w:eastAsia="Calibri" w:hAnsi="Calibri" w:cs="Calibri"/>
                <w:sz w:val="22"/>
                <w:szCs w:val="22"/>
              </w:rPr>
              <w:t>Be flexible and be able to give assistance with different activities not included in this primary job description</w:t>
            </w:r>
          </w:p>
        </w:tc>
      </w:tr>
    </w:tbl>
    <w:p w14:paraId="21832004" w14:textId="77777777" w:rsidR="00BA0C20" w:rsidRDefault="00BA0C20">
      <w:pPr>
        <w:rPr>
          <w:rFonts w:ascii="Calibri" w:eastAsia="Calibri" w:hAnsi="Calibri" w:cs="Calibri"/>
          <w:sz w:val="22"/>
          <w:szCs w:val="22"/>
        </w:rPr>
      </w:pPr>
    </w:p>
    <w:p w14:paraId="3E700535" w14:textId="77777777" w:rsidR="00BA0C20" w:rsidRDefault="00BA0C20">
      <w:pPr>
        <w:rPr>
          <w:rFonts w:ascii="Calibri" w:eastAsia="Calibri" w:hAnsi="Calibri" w:cs="Calibri"/>
          <w:sz w:val="22"/>
          <w:szCs w:val="22"/>
        </w:rPr>
      </w:pPr>
    </w:p>
    <w:tbl>
      <w:tblPr>
        <w:tblStyle w:val="a6"/>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A0C20" w14:paraId="7A514E50" w14:textId="77777777">
        <w:tc>
          <w:tcPr>
            <w:tcW w:w="10466" w:type="dxa"/>
            <w:shd w:val="clear" w:color="auto" w:fill="D9D9D9"/>
            <w:tcMar>
              <w:top w:w="100" w:type="dxa"/>
              <w:left w:w="100" w:type="dxa"/>
              <w:bottom w:w="100" w:type="dxa"/>
              <w:right w:w="100" w:type="dxa"/>
            </w:tcMar>
          </w:tcPr>
          <w:p w14:paraId="6A848E3B" w14:textId="77777777" w:rsidR="00BA0C20" w:rsidRDefault="000624A9">
            <w:pPr>
              <w:rPr>
                <w:rFonts w:ascii="Calibri" w:eastAsia="Calibri" w:hAnsi="Calibri" w:cs="Calibri"/>
                <w:b/>
                <w:sz w:val="22"/>
                <w:szCs w:val="22"/>
              </w:rPr>
            </w:pPr>
            <w:r>
              <w:rPr>
                <w:rFonts w:ascii="Calibri" w:eastAsia="Calibri" w:hAnsi="Calibri" w:cs="Calibri"/>
                <w:b/>
                <w:sz w:val="22"/>
                <w:szCs w:val="22"/>
              </w:rPr>
              <w:t>HOW TO APPLY</w:t>
            </w:r>
          </w:p>
        </w:tc>
      </w:tr>
      <w:tr w:rsidR="00BA0C20" w14:paraId="1812EA18" w14:textId="77777777">
        <w:tc>
          <w:tcPr>
            <w:tcW w:w="10466" w:type="dxa"/>
            <w:shd w:val="clear" w:color="auto" w:fill="auto"/>
            <w:tcMar>
              <w:top w:w="100" w:type="dxa"/>
              <w:left w:w="100" w:type="dxa"/>
              <w:bottom w:w="100" w:type="dxa"/>
              <w:right w:w="100" w:type="dxa"/>
            </w:tcMar>
          </w:tcPr>
          <w:p w14:paraId="1C364DF3" w14:textId="77777777" w:rsidR="00BA0C20" w:rsidRDefault="000624A9">
            <w:pPr>
              <w:rPr>
                <w:rFonts w:ascii="Calibri" w:eastAsia="Calibri" w:hAnsi="Calibri" w:cs="Calibri"/>
                <w:sz w:val="22"/>
                <w:szCs w:val="22"/>
              </w:rPr>
            </w:pPr>
            <w:r>
              <w:rPr>
                <w:rFonts w:ascii="Calibri" w:eastAsia="Calibri" w:hAnsi="Calibri" w:cs="Calibri"/>
                <w:sz w:val="22"/>
                <w:szCs w:val="22"/>
              </w:rPr>
              <w:t xml:space="preserve">You may send your applications which must contain a CV and a cover </w:t>
            </w:r>
            <w:proofErr w:type="gramStart"/>
            <w:r>
              <w:rPr>
                <w:rFonts w:ascii="Calibri" w:eastAsia="Calibri" w:hAnsi="Calibri" w:cs="Calibri"/>
                <w:sz w:val="22"/>
                <w:szCs w:val="22"/>
              </w:rPr>
              <w:t>letter  via</w:t>
            </w:r>
            <w:proofErr w:type="gramEnd"/>
            <w:r>
              <w:rPr>
                <w:rFonts w:ascii="Calibri" w:eastAsia="Calibri" w:hAnsi="Calibri" w:cs="Calibri"/>
                <w:sz w:val="22"/>
                <w:szCs w:val="22"/>
              </w:rPr>
              <w:t xml:space="preserve"> email to info@asepsomalia.org</w:t>
            </w:r>
          </w:p>
          <w:p w14:paraId="6A59128E" w14:textId="1FAA2D0C" w:rsidR="00BA0C20" w:rsidRDefault="000624A9" w:rsidP="00FB1CE2">
            <w:pPr>
              <w:rPr>
                <w:rFonts w:ascii="Calibri" w:eastAsia="Calibri" w:hAnsi="Calibri" w:cs="Calibri"/>
                <w:sz w:val="22"/>
                <w:szCs w:val="22"/>
              </w:rPr>
            </w:pPr>
            <w:r>
              <w:rPr>
                <w:rFonts w:ascii="Calibri" w:eastAsia="Calibri" w:hAnsi="Calibri" w:cs="Calibri"/>
                <w:sz w:val="22"/>
                <w:szCs w:val="22"/>
              </w:rPr>
              <w:lastRenderedPageBreak/>
              <w:t xml:space="preserve">When applying, please provide the position and location in the subject line, for example, "Wash Assistant - </w:t>
            </w:r>
            <w:proofErr w:type="spellStart"/>
            <w:r w:rsidR="00FB1CE2" w:rsidRPr="00FB1CE2">
              <w:rPr>
                <w:rFonts w:ascii="Calibri" w:eastAsia="Calibri" w:hAnsi="Calibri" w:cs="Calibri"/>
                <w:sz w:val="22"/>
                <w:szCs w:val="22"/>
              </w:rPr>
              <w:t>Baardheere</w:t>
            </w:r>
            <w:proofErr w:type="spellEnd"/>
            <w:r w:rsidR="00FB1CE2" w:rsidRPr="00FB1CE2">
              <w:rPr>
                <w:rFonts w:ascii="Calibri" w:eastAsia="Calibri" w:hAnsi="Calibri" w:cs="Calibri"/>
                <w:sz w:val="22"/>
                <w:szCs w:val="22"/>
              </w:rPr>
              <w:t xml:space="preserve"> Town</w:t>
            </w:r>
            <w:r w:rsidR="00FB1CE2">
              <w:rPr>
                <w:rFonts w:ascii="Calibri" w:eastAsia="Calibri" w:hAnsi="Calibri" w:cs="Calibri"/>
                <w:sz w:val="22"/>
                <w:szCs w:val="22"/>
              </w:rPr>
              <w:t xml:space="preserve">, </w:t>
            </w:r>
            <w:proofErr w:type="spellStart"/>
            <w:r>
              <w:rPr>
                <w:rFonts w:ascii="Calibri" w:eastAsia="Calibri" w:hAnsi="Calibri" w:cs="Calibri"/>
                <w:sz w:val="22"/>
                <w:szCs w:val="22"/>
              </w:rPr>
              <w:t>Baardheere</w:t>
            </w:r>
            <w:proofErr w:type="spellEnd"/>
            <w:r>
              <w:rPr>
                <w:rFonts w:ascii="Calibri" w:eastAsia="Calibri" w:hAnsi="Calibri" w:cs="Calibri"/>
                <w:sz w:val="22"/>
                <w:szCs w:val="22"/>
              </w:rPr>
              <w:t xml:space="preserve"> district"</w:t>
            </w:r>
          </w:p>
          <w:p w14:paraId="7629C306" w14:textId="77777777" w:rsidR="00BA0C20" w:rsidRDefault="000624A9">
            <w:pPr>
              <w:rPr>
                <w:rFonts w:ascii="Calibri" w:eastAsia="Calibri" w:hAnsi="Calibri" w:cs="Calibri"/>
                <w:sz w:val="22"/>
                <w:szCs w:val="22"/>
              </w:rPr>
            </w:pPr>
            <w:r>
              <w:rPr>
                <w:rFonts w:ascii="Calibri" w:eastAsia="Calibri" w:hAnsi="Calibri" w:cs="Calibri"/>
                <w:sz w:val="22"/>
                <w:szCs w:val="22"/>
              </w:rPr>
              <w:t>ASEP provides equal opportunity to all candidates, and women are strongly encouraged to apply. Only those who have been shortlisted will be notified.</w:t>
            </w:r>
          </w:p>
          <w:p w14:paraId="3B2BBD88" w14:textId="77777777" w:rsidR="00BA0C20" w:rsidRDefault="00BA0C20">
            <w:pPr>
              <w:rPr>
                <w:rFonts w:ascii="Calibri" w:eastAsia="Calibri" w:hAnsi="Calibri" w:cs="Calibri"/>
                <w:sz w:val="22"/>
                <w:szCs w:val="22"/>
              </w:rPr>
            </w:pPr>
          </w:p>
        </w:tc>
      </w:tr>
    </w:tbl>
    <w:p w14:paraId="28AB4C79" w14:textId="77777777" w:rsidR="00BA0C20" w:rsidRDefault="00BA0C20">
      <w:pPr>
        <w:rPr>
          <w:rFonts w:ascii="Calibri" w:eastAsia="Calibri" w:hAnsi="Calibri" w:cs="Calibri"/>
          <w:sz w:val="22"/>
          <w:szCs w:val="22"/>
        </w:rPr>
      </w:pPr>
    </w:p>
    <w:p w14:paraId="4EA188CF" w14:textId="77777777" w:rsidR="00BA0C20" w:rsidRDefault="00BA0C20">
      <w:pPr>
        <w:rPr>
          <w:rFonts w:ascii="Calibri" w:eastAsia="Calibri" w:hAnsi="Calibri" w:cs="Calibri"/>
          <w:sz w:val="22"/>
          <w:szCs w:val="22"/>
        </w:rPr>
      </w:pPr>
    </w:p>
    <w:p w14:paraId="260A58A6" w14:textId="77777777" w:rsidR="00BA0C20" w:rsidRDefault="00BA0C20">
      <w:pPr>
        <w:rPr>
          <w:rFonts w:ascii="Calibri" w:eastAsia="Calibri" w:hAnsi="Calibri" w:cs="Calibri"/>
          <w:sz w:val="22"/>
          <w:szCs w:val="22"/>
        </w:rPr>
      </w:pPr>
    </w:p>
    <w:sectPr w:rsidR="00BA0C20">
      <w:headerReference w:type="even" r:id="rId8"/>
      <w:headerReference w:type="default" r:id="rId9"/>
      <w:footerReference w:type="even" r:id="rId10"/>
      <w:footerReference w:type="default" r:id="rId11"/>
      <w:headerReference w:type="first" r:id="rId12"/>
      <w:footerReference w:type="first" r:id="rId13"/>
      <w:pgSz w:w="11906" w:h="16838"/>
      <w:pgMar w:top="720" w:right="720" w:bottom="284" w:left="720" w:header="709"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9FB2" w14:textId="77777777" w:rsidR="00C20A70" w:rsidRDefault="00C20A70">
      <w:r>
        <w:separator/>
      </w:r>
    </w:p>
  </w:endnote>
  <w:endnote w:type="continuationSeparator" w:id="0">
    <w:p w14:paraId="081ECA94" w14:textId="77777777" w:rsidR="00C20A70" w:rsidRDefault="00C2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56AA" w14:textId="77777777" w:rsidR="00FB1CE2" w:rsidRDefault="00FB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AC36" w14:textId="77777777" w:rsidR="00BA0C20" w:rsidRDefault="000624A9">
    <w:pPr>
      <w:pBdr>
        <w:top w:val="nil"/>
        <w:left w:val="nil"/>
        <w:bottom w:val="nil"/>
        <w:right w:val="nil"/>
        <w:between w:val="nil"/>
      </w:pBdr>
      <w:rPr>
        <w:rFonts w:ascii="Verdana" w:eastAsia="Verdana" w:hAnsi="Verdana" w:cs="Verdana"/>
        <w:sz w:val="18"/>
        <w:szCs w:val="18"/>
      </w:rPr>
    </w:pPr>
    <w:r>
      <w:rPr>
        <w:rFonts w:ascii="Arial" w:eastAsia="Arial" w:hAnsi="Arial"/>
        <w:color w:val="000000"/>
        <w:sz w:val="14"/>
        <w:szCs w:val="14"/>
      </w:rPr>
      <w:t xml:space="preserve"> </w:t>
    </w:r>
  </w:p>
  <w:p w14:paraId="378B473E" w14:textId="77777777" w:rsidR="00BA0C20" w:rsidRDefault="00BA0C20">
    <w:pPr>
      <w:pBdr>
        <w:top w:val="nil"/>
        <w:left w:val="nil"/>
        <w:bottom w:val="nil"/>
        <w:right w:val="nil"/>
        <w:between w:val="nil"/>
      </w:pBdr>
      <w:rPr>
        <w:rFonts w:ascii="Arial" w:eastAsia="Arial" w:hAnsi="Arial"/>
        <w:sz w:val="14"/>
        <w:szCs w:val="14"/>
      </w:rPr>
    </w:pPr>
  </w:p>
  <w:p w14:paraId="7538F522" w14:textId="77777777" w:rsidR="00BA0C20" w:rsidRDefault="000624A9">
    <w:pPr>
      <w:pBdr>
        <w:top w:val="nil"/>
        <w:left w:val="nil"/>
        <w:bottom w:val="nil"/>
        <w:right w:val="nil"/>
        <w:between w:val="nil"/>
      </w:pBdr>
      <w:jc w:val="center"/>
      <w:rPr>
        <w:rFonts w:ascii="Arial" w:eastAsia="Arial" w:hAnsi="Arial"/>
        <w:color w:val="000000"/>
        <w:sz w:val="14"/>
        <w:szCs w:val="14"/>
      </w:rPr>
    </w:pPr>
    <w:r>
      <w:rPr>
        <w:rFonts w:ascii="Arial" w:eastAsia="Arial" w:hAnsi="Arial"/>
        <w:b/>
        <w:color w:val="000000"/>
        <w:sz w:val="14"/>
        <w:szCs w:val="14"/>
      </w:rPr>
      <w:t xml:space="preserve">        </w:t>
    </w:r>
  </w:p>
  <w:p w14:paraId="25210181" w14:textId="77777777" w:rsidR="00BA0C20" w:rsidRDefault="00BA0C20">
    <w:pPr>
      <w:pBdr>
        <w:top w:val="nil"/>
        <w:left w:val="nil"/>
        <w:bottom w:val="nil"/>
        <w:right w:val="nil"/>
        <w:between w:val="nil"/>
      </w:pBdr>
      <w:jc w:val="center"/>
      <w:rPr>
        <w:rFonts w:ascii="Arial" w:eastAsia="Arial" w:hAnsi="Arial"/>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7CC0" w14:textId="77777777" w:rsidR="00FB1CE2" w:rsidRDefault="00FB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2299" w14:textId="77777777" w:rsidR="00C20A70" w:rsidRDefault="00C20A70">
      <w:r>
        <w:separator/>
      </w:r>
    </w:p>
  </w:footnote>
  <w:footnote w:type="continuationSeparator" w:id="0">
    <w:p w14:paraId="18544239" w14:textId="77777777" w:rsidR="00C20A70" w:rsidRDefault="00C2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A847" w14:textId="77777777" w:rsidR="00BA0C20" w:rsidRDefault="00BA0C20">
    <w:pPr>
      <w:pBdr>
        <w:top w:val="nil"/>
        <w:left w:val="nil"/>
        <w:bottom w:val="nil"/>
        <w:right w:val="nil"/>
        <w:between w:val="nil"/>
      </w:pBdr>
      <w:rPr>
        <w:rFonts w:cs="Trebuchet M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9B5B" w14:textId="77777777" w:rsidR="00BA0C20" w:rsidRDefault="000624A9">
    <w:pPr>
      <w:pBdr>
        <w:top w:val="nil"/>
        <w:left w:val="nil"/>
        <w:bottom w:val="nil"/>
        <w:right w:val="nil"/>
        <w:between w:val="nil"/>
      </w:pBdr>
      <w:jc w:val="center"/>
      <w:rPr>
        <w:rFonts w:ascii="Verdana" w:eastAsia="Verdana" w:hAnsi="Verdana" w:cs="Verdana"/>
        <w:b/>
        <w:sz w:val="26"/>
        <w:szCs w:val="26"/>
      </w:rPr>
    </w:pPr>
    <w:r>
      <w:rPr>
        <w:noProof/>
      </w:rPr>
      <w:drawing>
        <wp:anchor distT="0" distB="0" distL="114300" distR="114300" simplePos="0" relativeHeight="251658240" behindDoc="0" locked="0" layoutInCell="1" hidden="0" allowOverlap="1" wp14:anchorId="19E062E4" wp14:editId="503E85A4">
          <wp:simplePos x="0" y="0"/>
          <wp:positionH relativeFrom="column">
            <wp:posOffset>152400</wp:posOffset>
          </wp:positionH>
          <wp:positionV relativeFrom="paragraph">
            <wp:posOffset>-450214</wp:posOffset>
          </wp:positionV>
          <wp:extent cx="6604635" cy="1143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04635" cy="1143000"/>
                  </a:xfrm>
                  <a:prstGeom prst="rect">
                    <a:avLst/>
                  </a:prstGeom>
                  <a:ln/>
                </pic:spPr>
              </pic:pic>
            </a:graphicData>
          </a:graphic>
        </wp:anchor>
      </w:drawing>
    </w:r>
  </w:p>
  <w:p w14:paraId="1D68BE0A" w14:textId="77777777" w:rsidR="00BA0C20" w:rsidRDefault="00BA0C20">
    <w:pPr>
      <w:pBdr>
        <w:top w:val="nil"/>
        <w:left w:val="nil"/>
        <w:bottom w:val="nil"/>
        <w:right w:val="nil"/>
        <w:between w:val="nil"/>
      </w:pBdr>
      <w:jc w:val="center"/>
      <w:rPr>
        <w:rFonts w:ascii="Verdana" w:eastAsia="Verdana" w:hAnsi="Verdana" w:cs="Verdana"/>
        <w:b/>
        <w:sz w:val="26"/>
        <w:szCs w:val="26"/>
      </w:rPr>
    </w:pPr>
  </w:p>
  <w:p w14:paraId="564F4027" w14:textId="77777777" w:rsidR="00BA0C20" w:rsidRDefault="00BA0C20">
    <w:pPr>
      <w:pBdr>
        <w:top w:val="nil"/>
        <w:left w:val="nil"/>
        <w:bottom w:val="nil"/>
        <w:right w:val="nil"/>
        <w:between w:val="nil"/>
      </w:pBdr>
      <w:jc w:val="center"/>
      <w:rPr>
        <w:rFonts w:ascii="Verdana" w:eastAsia="Verdana" w:hAnsi="Verdana" w:cs="Verdana"/>
        <w:b/>
        <w:sz w:val="26"/>
        <w:szCs w:val="26"/>
      </w:rPr>
    </w:pPr>
  </w:p>
  <w:p w14:paraId="395CECB0" w14:textId="77777777" w:rsidR="00BA0C20" w:rsidRDefault="00BA0C20">
    <w:pPr>
      <w:pBdr>
        <w:top w:val="nil"/>
        <w:left w:val="nil"/>
        <w:bottom w:val="nil"/>
        <w:right w:val="nil"/>
        <w:between w:val="nil"/>
      </w:pBdr>
      <w:rPr>
        <w:rFonts w:ascii="Calibri" w:eastAsia="Calibri" w:hAnsi="Calibri" w:cs="Calibri"/>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6C33" w14:textId="77777777" w:rsidR="00BA0C20" w:rsidRDefault="00BA0C20">
    <w:pPr>
      <w:pBdr>
        <w:top w:val="nil"/>
        <w:left w:val="nil"/>
        <w:bottom w:val="nil"/>
        <w:right w:val="nil"/>
        <w:between w:val="nil"/>
      </w:pBdr>
      <w:rPr>
        <w:rFonts w:cs="Trebuchet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5C6"/>
    <w:multiLevelType w:val="multilevel"/>
    <w:tmpl w:val="9654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34112C"/>
    <w:multiLevelType w:val="multilevel"/>
    <w:tmpl w:val="E8104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B33CF"/>
    <w:multiLevelType w:val="multilevel"/>
    <w:tmpl w:val="8EE8F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30760B"/>
    <w:multiLevelType w:val="multilevel"/>
    <w:tmpl w:val="CEB44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380DEE"/>
    <w:multiLevelType w:val="multilevel"/>
    <w:tmpl w:val="47ECB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20"/>
    <w:rsid w:val="000624A9"/>
    <w:rsid w:val="001C37C8"/>
    <w:rsid w:val="003F23C6"/>
    <w:rsid w:val="0048779C"/>
    <w:rsid w:val="0051026B"/>
    <w:rsid w:val="008A03B9"/>
    <w:rsid w:val="00AE24BB"/>
    <w:rsid w:val="00B5615C"/>
    <w:rsid w:val="00BA0C20"/>
    <w:rsid w:val="00BB4841"/>
    <w:rsid w:val="00C20A70"/>
    <w:rsid w:val="00CF7E1B"/>
    <w:rsid w:val="00FB1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A38A7"/>
  <w15:docId w15:val="{4B1B4EB1-B88A-40DA-8EB6-85418D3F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w:kern w:val="1"/>
      <w:lang w:eastAsia="ar-SA"/>
    </w:rPr>
  </w:style>
  <w:style w:type="paragraph" w:styleId="Heading1">
    <w:name w:val="heading 1"/>
    <w:basedOn w:val="Normal"/>
    <w:next w:val="BodyText"/>
    <w:uiPriority w:val="9"/>
    <w:qFormat/>
    <w:pPr>
      <w:keepNext/>
      <w:ind w:right="10"/>
      <w:outlineLvl w:val="0"/>
    </w:pPr>
    <w:rPr>
      <w:rFonts w:ascii="Arial" w:hAnsi="Arial" w:cs="Times New Roman"/>
      <w:b/>
      <w:sz w:val="28"/>
      <w:szCs w:val="20"/>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BodyText"/>
    <w:uiPriority w:val="9"/>
    <w:semiHidden/>
    <w:unhideWhenUsed/>
    <w:qFormat/>
    <w:pPr>
      <w:keepNext/>
      <w:tabs>
        <w:tab w:val="num" w:pos="0"/>
      </w:tabs>
      <w:ind w:left="1152" w:hanging="1152"/>
      <w:jc w:val="both"/>
      <w:outlineLvl w:val="5"/>
    </w:pPr>
    <w:rPr>
      <w:rFonts w:ascii="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Times New Roman" w:hAnsi="Times New Roman" w:cs="Times New Roman"/>
      <w:b/>
      <w:bCs/>
      <w:sz w:val="44"/>
      <w:szCs w:val="20"/>
    </w:rPr>
  </w:style>
  <w:style w:type="character" w:customStyle="1" w:styleId="WW8Num2z0">
    <w:name w:val="WW8Num2z0"/>
    <w:rPr>
      <w:rFonts w:ascii="Calibri" w:eastAsia="Times New Roman" w:hAnsi="Calibri"/>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2z3">
    <w:name w:val="WW8Num2z3"/>
    <w:rPr>
      <w:rFonts w:ascii="Symbol" w:hAnsi="Symbol" w:cs="Times New Roman"/>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Carpredefinitoparagrafo1">
    <w:name w:val="Car. predefinito paragrafo1"/>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b/>
    </w:rPr>
  </w:style>
  <w:style w:type="character" w:customStyle="1" w:styleId="Carpredefinitoparagrafo10">
    <w:name w:val="Car. predefinito paragrafo1"/>
  </w:style>
  <w:style w:type="character" w:styleId="Hyperlink">
    <w:name w:val="Hyperlink"/>
    <w:rPr>
      <w:color w:val="0000FF"/>
      <w:u w:val="single"/>
    </w:rPr>
  </w:style>
  <w:style w:type="character" w:customStyle="1" w:styleId="Collegamentovisitato1">
    <w:name w:val="Collegamento visitato1"/>
    <w:basedOn w:val="Carpredefinitoparagrafo10"/>
  </w:style>
  <w:style w:type="character" w:customStyle="1" w:styleId="CharChar">
    <w:name w:val="Char Char"/>
    <w:basedOn w:val="Carpredefinitoparagrafo10"/>
  </w:style>
  <w:style w:type="character" w:customStyle="1" w:styleId="Rimandocommento1">
    <w:name w:val="Rimando commento1"/>
    <w:basedOn w:val="Carpredefinitoparagrafo10"/>
  </w:style>
  <w:style w:type="character" w:customStyle="1" w:styleId="TestofumettoCarattere">
    <w:name w:val="Testo fumetto Carattere"/>
    <w:basedOn w:val="Carpredefinitoparagrafo10"/>
  </w:style>
  <w:style w:type="character" w:customStyle="1" w:styleId="TitoloCarattere">
    <w:name w:val="Titolo Carattere"/>
    <w:basedOn w:val="Carpredefinitoparagrafo10"/>
  </w:style>
  <w:style w:type="character" w:customStyle="1" w:styleId="CorpodeltestoCarattere">
    <w:name w:val="Corpo del testo Carattere"/>
    <w:basedOn w:val="Carpredefinitoparagrafo10"/>
  </w:style>
  <w:style w:type="character" w:customStyle="1" w:styleId="BalloonTextChar">
    <w:name w:val="Balloon Text Char"/>
    <w:rPr>
      <w:rFonts w:ascii="Tahoma" w:hAnsi="Tahoma" w:cs="Tahoma"/>
      <w:kern w:val="1"/>
      <w:sz w:val="16"/>
      <w:szCs w:val="16"/>
      <w:lang w:val="it-IT"/>
    </w:rPr>
  </w:style>
  <w:style w:type="paragraph" w:customStyle="1" w:styleId="Intestazione1">
    <w:name w:val="Intestazione1"/>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rFonts w:ascii="Times New Roman" w:hAnsi="Times New Roman" w:cs="Times New Roman"/>
    </w:rPr>
  </w:style>
  <w:style w:type="paragraph" w:styleId="List">
    <w:name w:val="List"/>
    <w:basedOn w:val="BodyText"/>
    <w:rPr>
      <w:rFonts w:cs="Tahoma"/>
    </w:rPr>
  </w:style>
  <w:style w:type="paragraph" w:customStyle="1" w:styleId="Didascalia1">
    <w:name w:val="Didascalia1"/>
    <w:basedOn w:val="Normal"/>
    <w:pPr>
      <w:suppressLineNumbers/>
      <w:spacing w:before="120" w:after="120"/>
    </w:pPr>
    <w:rPr>
      <w:rFonts w:cs="Mangal"/>
      <w:i/>
      <w:iCs/>
    </w:rPr>
  </w:style>
  <w:style w:type="paragraph" w:customStyle="1" w:styleId="Indice">
    <w:name w:val="Indice"/>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suppressLineNumbers/>
    </w:pPr>
  </w:style>
  <w:style w:type="paragraph" w:styleId="Footer">
    <w:name w:val="footer"/>
    <w:basedOn w:val="Normal"/>
    <w:link w:val="FooterChar"/>
    <w:uiPriority w:val="99"/>
    <w:pPr>
      <w:suppressLineNumbers/>
    </w:pPr>
  </w:style>
  <w:style w:type="paragraph" w:styleId="Subtitle">
    <w:name w:val="Subtitle"/>
    <w:basedOn w:val="Normal"/>
    <w:next w:val="Normal"/>
    <w:uiPriority w:val="11"/>
    <w:qFormat/>
    <w:pPr>
      <w:keepNext/>
      <w:spacing w:before="240" w:after="120"/>
      <w:jc w:val="center"/>
    </w:pPr>
    <w:rPr>
      <w:rFonts w:ascii="Arial" w:eastAsia="Arial" w:hAnsi="Arial"/>
      <w:i/>
      <w:sz w:val="28"/>
      <w:szCs w:val="28"/>
    </w:rPr>
  </w:style>
  <w:style w:type="paragraph" w:styleId="BodyTextIndent">
    <w:name w:val="Body Text Indent"/>
    <w:basedOn w:val="Normal"/>
    <w:pPr>
      <w:ind w:left="720"/>
      <w:jc w:val="both"/>
    </w:pPr>
    <w:rPr>
      <w:rFonts w:ascii="Times New Roman" w:hAnsi="Times New Roman" w:cs="Times New Roman"/>
      <w:sz w:val="22"/>
      <w:szCs w:val="20"/>
    </w:rPr>
  </w:style>
  <w:style w:type="paragraph" w:customStyle="1" w:styleId="Testocommento1">
    <w:name w:val="Testo commento1"/>
    <w:basedOn w:val="Normal"/>
  </w:style>
  <w:style w:type="paragraph" w:customStyle="1" w:styleId="Testofumetto1">
    <w:name w:val="Testo fumetto1"/>
    <w:basedOn w:val="Normal"/>
  </w:style>
  <w:style w:type="paragraph" w:customStyle="1" w:styleId="Puntoelenco1">
    <w:name w:val="Punto elenco1"/>
    <w:basedOn w:val="Normal"/>
  </w:style>
  <w:style w:type="paragraph" w:customStyle="1" w:styleId="Paragrafoelenco1">
    <w:name w:val="Paragrafo elenco1"/>
    <w:basedOn w:val="Normal"/>
  </w:style>
  <w:style w:type="paragraph" w:customStyle="1" w:styleId="Testofumetto2">
    <w:name w:val="Testo fumetto2"/>
    <w:basedOn w:val="Normal"/>
    <w:rPr>
      <w:rFonts w:ascii="Tahoma" w:hAnsi="Tahoma" w:cs="Tahoma"/>
      <w:sz w:val="16"/>
      <w:szCs w:val="16"/>
    </w:rPr>
  </w:style>
  <w:style w:type="paragraph" w:customStyle="1" w:styleId="Paragrafoelenco2">
    <w:name w:val="Paragrafo elenco2"/>
    <w:basedOn w:val="Normal"/>
    <w:pPr>
      <w:suppressAutoHyphens w:val="0"/>
      <w:spacing w:after="200" w:line="276" w:lineRule="auto"/>
      <w:ind w:left="720"/>
    </w:pPr>
    <w:rPr>
      <w:rFonts w:ascii="Calibri" w:hAnsi="Calibri" w:cs="Times New Roman"/>
      <w:sz w:val="22"/>
      <w:szCs w:val="22"/>
      <w:lang w:val="en-GB"/>
    </w:rPr>
  </w:style>
  <w:style w:type="character" w:customStyle="1" w:styleId="FooterChar">
    <w:name w:val="Footer Char"/>
    <w:link w:val="Footer"/>
    <w:uiPriority w:val="99"/>
    <w:rsid w:val="00112AE3"/>
    <w:rPr>
      <w:rFonts w:ascii="Trebuchet MS" w:hAnsi="Trebuchet MS" w:cs="Arial"/>
      <w:kern w:val="1"/>
      <w:sz w:val="24"/>
      <w:szCs w:val="24"/>
      <w:lang w:eastAsia="ar-SA"/>
    </w:rPr>
  </w:style>
  <w:style w:type="paragraph" w:styleId="BalloonText">
    <w:name w:val="Balloon Text"/>
    <w:basedOn w:val="Normal"/>
    <w:link w:val="BalloonTextChar1"/>
    <w:uiPriority w:val="99"/>
    <w:semiHidden/>
    <w:unhideWhenUsed/>
    <w:rsid w:val="00112AE3"/>
    <w:rPr>
      <w:rFonts w:ascii="Tahoma" w:hAnsi="Tahoma" w:cs="Tahoma"/>
      <w:sz w:val="16"/>
      <w:szCs w:val="16"/>
    </w:rPr>
  </w:style>
  <w:style w:type="character" w:customStyle="1" w:styleId="BalloonTextChar1">
    <w:name w:val="Balloon Text Char1"/>
    <w:link w:val="BalloonText"/>
    <w:uiPriority w:val="99"/>
    <w:semiHidden/>
    <w:rsid w:val="00112AE3"/>
    <w:rPr>
      <w:rFonts w:ascii="Tahoma" w:hAnsi="Tahoma" w:cs="Tahoma"/>
      <w:kern w:val="1"/>
      <w:sz w:val="16"/>
      <w:szCs w:val="16"/>
      <w:lang w:eastAsia="ar-SA"/>
    </w:rPr>
  </w:style>
  <w:style w:type="character" w:customStyle="1" w:styleId="HeaderChar">
    <w:name w:val="Header Char"/>
    <w:link w:val="Header"/>
    <w:uiPriority w:val="99"/>
    <w:rsid w:val="00112AE3"/>
    <w:rPr>
      <w:rFonts w:ascii="Trebuchet MS" w:hAnsi="Trebuchet MS" w:cs="Arial"/>
      <w:kern w:val="1"/>
      <w:sz w:val="24"/>
      <w:szCs w:val="24"/>
      <w:lang w:eastAsia="ar-SA"/>
    </w:rPr>
  </w:style>
  <w:style w:type="table" w:styleId="TableGrid">
    <w:name w:val="Table Grid"/>
    <w:basedOn w:val="TableNormal"/>
    <w:uiPriority w:val="59"/>
    <w:rsid w:val="00D5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86DED"/>
    <w:pPr>
      <w:ind w:left="720"/>
      <w:contextualSpacing/>
    </w:pPr>
  </w:style>
  <w:style w:type="character" w:styleId="CommentReference">
    <w:name w:val="annotation reference"/>
    <w:basedOn w:val="DefaultParagraphFont"/>
    <w:uiPriority w:val="99"/>
    <w:semiHidden/>
    <w:unhideWhenUsed/>
    <w:rsid w:val="00834BCE"/>
    <w:rPr>
      <w:sz w:val="16"/>
      <w:szCs w:val="16"/>
    </w:rPr>
  </w:style>
  <w:style w:type="paragraph" w:styleId="CommentText">
    <w:name w:val="annotation text"/>
    <w:basedOn w:val="Normal"/>
    <w:link w:val="CommentTextChar"/>
    <w:uiPriority w:val="99"/>
    <w:semiHidden/>
    <w:unhideWhenUsed/>
    <w:rsid w:val="00834BCE"/>
    <w:rPr>
      <w:sz w:val="20"/>
      <w:szCs w:val="20"/>
    </w:rPr>
  </w:style>
  <w:style w:type="character" w:customStyle="1" w:styleId="CommentTextChar">
    <w:name w:val="Comment Text Char"/>
    <w:basedOn w:val="DefaultParagraphFont"/>
    <w:link w:val="CommentText"/>
    <w:uiPriority w:val="99"/>
    <w:semiHidden/>
    <w:rsid w:val="00834BCE"/>
    <w:rPr>
      <w:rFonts w:ascii="Trebuchet MS" w:hAnsi="Trebuchet MS" w:cs="Arial"/>
      <w:kern w:val="1"/>
      <w:lang w:eastAsia="ar-SA"/>
    </w:rPr>
  </w:style>
  <w:style w:type="paragraph" w:styleId="CommentSubject">
    <w:name w:val="annotation subject"/>
    <w:basedOn w:val="CommentText"/>
    <w:next w:val="CommentText"/>
    <w:link w:val="CommentSubjectChar"/>
    <w:uiPriority w:val="99"/>
    <w:semiHidden/>
    <w:unhideWhenUsed/>
    <w:rsid w:val="00834BCE"/>
    <w:rPr>
      <w:b/>
      <w:bCs/>
    </w:rPr>
  </w:style>
  <w:style w:type="character" w:customStyle="1" w:styleId="CommentSubjectChar">
    <w:name w:val="Comment Subject Char"/>
    <w:basedOn w:val="CommentTextChar"/>
    <w:link w:val="CommentSubject"/>
    <w:uiPriority w:val="99"/>
    <w:semiHidden/>
    <w:rsid w:val="00834BCE"/>
    <w:rPr>
      <w:rFonts w:ascii="Trebuchet MS" w:hAnsi="Trebuchet MS" w:cs="Arial"/>
      <w:b/>
      <w:bCs/>
      <w:kern w:val="1"/>
      <w:lang w:eastAsia="ar-S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1RcdmxGAZeXoAxkfUPTPom6GA==">AMUW2mXwxPh9bTMvlCZ9YDZIzs+xtEuZFmeFRMekZh+RnpiwtHKEYgqMhny3Bc5/8u77ZkCWgmsiILY0UGTEvsctRMMZ0ti95OFWuPfk4orzQxhnRMDo6Y+ZaD6Gi+KKUd/w2Xd6DhpqFWDsQd2CV1oM5ALLE3iKWw==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Dadaab PM</dc:creator>
  <cp:lastModifiedBy>Abdulsalam A. A. Mohammed</cp:lastModifiedBy>
  <cp:revision>5</cp:revision>
  <dcterms:created xsi:type="dcterms:W3CDTF">2022-05-19T11:48:00Z</dcterms:created>
  <dcterms:modified xsi:type="dcterms:W3CDTF">2022-10-04T08:30:00Z</dcterms:modified>
</cp:coreProperties>
</file>